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E6" w:rsidRDefault="000F3EE6">
      <w:pPr>
        <w:rPr>
          <w:rFonts w:ascii="Arial" w:hAnsi="Arial" w:cs="Arial"/>
        </w:rPr>
      </w:pPr>
    </w:p>
    <w:p w:rsidR="009D2C43" w:rsidRPr="005C6659" w:rsidRDefault="00391754">
      <w:pPr>
        <w:pBdr>
          <w:bottom w:val="single" w:sz="12" w:space="1" w:color="auto"/>
        </w:pBdr>
        <w:rPr>
          <w:rFonts w:ascii="Arial" w:hAnsi="Arial" w:cs="Arial"/>
          <w:b/>
        </w:rPr>
      </w:pPr>
      <w:r>
        <w:rPr>
          <w:rFonts w:ascii="Arial" w:hAnsi="Arial" w:cs="Arial"/>
          <w:b/>
        </w:rPr>
        <w:t xml:space="preserve">Leistungsverzeichnis </w:t>
      </w:r>
      <w:r w:rsidR="004E75EE">
        <w:rPr>
          <w:rFonts w:ascii="Arial" w:hAnsi="Arial" w:cs="Arial"/>
          <w:b/>
        </w:rPr>
        <w:t>System DOM RS 8</w:t>
      </w:r>
    </w:p>
    <w:p w:rsidR="009D2C43" w:rsidRPr="005C6659" w:rsidRDefault="004E75EE">
      <w:pPr>
        <w:rPr>
          <w:rFonts w:ascii="Arial" w:hAnsi="Arial" w:cs="Arial"/>
          <w:b/>
        </w:rPr>
      </w:pPr>
      <w:r>
        <w:rPr>
          <w:rFonts w:ascii="Arial" w:hAnsi="Arial" w:cs="Arial"/>
          <w:b/>
        </w:rPr>
        <w:t>System DOM RS 8</w:t>
      </w:r>
    </w:p>
    <w:p w:rsidR="009D2C43" w:rsidRPr="005C6659" w:rsidRDefault="005C6659" w:rsidP="005C6659">
      <w:pPr>
        <w:rPr>
          <w:rFonts w:ascii="Arial" w:hAnsi="Arial" w:cs="Arial"/>
          <w:b/>
        </w:rPr>
      </w:pPr>
      <w:r>
        <w:rPr>
          <w:rFonts w:ascii="Arial" w:hAnsi="Arial" w:cs="Arial"/>
          <w:b/>
        </w:rPr>
        <w:t>1.</w:t>
      </w:r>
      <w:r w:rsidR="009D2C43" w:rsidRPr="005C6659">
        <w:rPr>
          <w:rFonts w:ascii="Arial" w:hAnsi="Arial" w:cs="Arial"/>
          <w:b/>
        </w:rPr>
        <w:t>Zusätzliche technische und verfahrenstechnische Vorbemerkungen (ZVT)</w:t>
      </w:r>
    </w:p>
    <w:p w:rsidR="009D2C43" w:rsidRPr="005C6659" w:rsidRDefault="009D2C43" w:rsidP="009D2C43">
      <w:pPr>
        <w:pStyle w:val="Listenabsatz"/>
        <w:rPr>
          <w:rFonts w:ascii="Arial" w:hAnsi="Arial" w:cs="Arial"/>
        </w:rPr>
      </w:pPr>
    </w:p>
    <w:p w:rsidR="009D2C43" w:rsidRPr="005C6659" w:rsidRDefault="009D2C43" w:rsidP="009D2C43">
      <w:pPr>
        <w:pStyle w:val="Listenabsatz"/>
        <w:rPr>
          <w:rFonts w:ascii="Arial" w:hAnsi="Arial" w:cs="Arial"/>
          <w:snapToGrid w:val="0"/>
        </w:rPr>
      </w:pPr>
      <w:r w:rsidRPr="005C6659">
        <w:rPr>
          <w:rFonts w:ascii="Arial" w:hAnsi="Arial" w:cs="Arial"/>
          <w:snapToGrid w:val="0"/>
        </w:rPr>
        <w:t>Dieser Ausschreibung zugrunde liegt die Lieferung und Montage einer</w:t>
      </w:r>
    </w:p>
    <w:p w:rsidR="009D2C43" w:rsidRPr="005C6659" w:rsidRDefault="009D2C43" w:rsidP="009D2C43">
      <w:pPr>
        <w:pStyle w:val="Listenabsatz"/>
        <w:rPr>
          <w:rFonts w:ascii="Arial" w:hAnsi="Arial" w:cs="Arial"/>
          <w:snapToGrid w:val="0"/>
        </w:rPr>
      </w:pPr>
    </w:p>
    <w:p w:rsidR="009D2C43" w:rsidRPr="005C6659" w:rsidRDefault="009D2C43" w:rsidP="009D2C43">
      <w:pPr>
        <w:pStyle w:val="Listenabsatz"/>
        <w:rPr>
          <w:rFonts w:ascii="Arial" w:hAnsi="Arial" w:cs="Arial"/>
          <w:b/>
          <w:snapToGrid w:val="0"/>
        </w:rPr>
      </w:pPr>
      <w:r w:rsidRPr="005C6659">
        <w:rPr>
          <w:rFonts w:ascii="Arial" w:hAnsi="Arial" w:cs="Arial"/>
          <w:snapToGrid w:val="0"/>
        </w:rPr>
        <w:tab/>
      </w:r>
      <w:r w:rsidRPr="005C6659">
        <w:rPr>
          <w:rFonts w:ascii="Arial" w:hAnsi="Arial" w:cs="Arial"/>
          <w:b/>
          <w:snapToGrid w:val="0"/>
        </w:rPr>
        <w:t>Mechanischen Schli</w:t>
      </w:r>
      <w:r w:rsidR="004E75EE">
        <w:rPr>
          <w:rFonts w:ascii="Arial" w:hAnsi="Arial" w:cs="Arial"/>
          <w:b/>
          <w:snapToGrid w:val="0"/>
        </w:rPr>
        <w:t>eßanlage im System DOM RS 8</w:t>
      </w:r>
    </w:p>
    <w:p w:rsidR="009D2C43" w:rsidRPr="005C6659" w:rsidRDefault="009D2C43" w:rsidP="005C6659">
      <w:pPr>
        <w:pStyle w:val="Textkrper-Einzug2"/>
        <w:ind w:left="357" w:hanging="357"/>
        <w:rPr>
          <w:rFonts w:cs="Arial"/>
          <w:sz w:val="22"/>
          <w:szCs w:val="22"/>
        </w:rPr>
      </w:pPr>
      <w:r w:rsidRPr="005C6659">
        <w:rPr>
          <w:rFonts w:cs="Arial"/>
          <w:sz w:val="22"/>
          <w:szCs w:val="22"/>
        </w:rPr>
        <w:tab/>
      </w:r>
      <w:r w:rsidRPr="005C6659">
        <w:rPr>
          <w:rFonts w:cs="Arial"/>
          <w:sz w:val="22"/>
          <w:szCs w:val="22"/>
        </w:rPr>
        <w:tab/>
        <w:t xml:space="preserve">Die im eigentlichen Leistungsverzeichnis beschriebenen Produkte sind </w:t>
      </w:r>
      <w:r w:rsidRPr="005C6659">
        <w:rPr>
          <w:rFonts w:cs="Arial"/>
          <w:sz w:val="22"/>
          <w:szCs w:val="22"/>
        </w:rPr>
        <w:tab/>
        <w:t>ausgeschrieben auf der Basis der jeweils gültigen Systembeschreibungen.</w:t>
      </w:r>
    </w:p>
    <w:p w:rsidR="005C6659" w:rsidRDefault="005C6659" w:rsidP="005C6659">
      <w:pPr>
        <w:tabs>
          <w:tab w:val="left" w:pos="360"/>
        </w:tabs>
        <w:spacing w:after="0"/>
        <w:ind w:left="357" w:hanging="357"/>
        <w:rPr>
          <w:rFonts w:ascii="Arial" w:hAnsi="Arial" w:cs="Arial"/>
          <w:snapToGrid w:val="0"/>
        </w:rPr>
      </w:pPr>
    </w:p>
    <w:p w:rsidR="009D2C43" w:rsidRDefault="009D2C43" w:rsidP="005C6659">
      <w:pPr>
        <w:tabs>
          <w:tab w:val="left" w:pos="360"/>
        </w:tabs>
        <w:spacing w:after="0"/>
        <w:ind w:left="357" w:hanging="357"/>
        <w:rPr>
          <w:rFonts w:ascii="Arial" w:hAnsi="Arial" w:cs="Arial"/>
          <w:snapToGrid w:val="0"/>
        </w:rPr>
      </w:pPr>
      <w:r w:rsidRPr="005C6659">
        <w:rPr>
          <w:rFonts w:ascii="Arial" w:hAnsi="Arial" w:cs="Arial"/>
          <w:snapToGrid w:val="0"/>
        </w:rPr>
        <w:tab/>
      </w:r>
      <w:r w:rsidRPr="005C6659">
        <w:rPr>
          <w:rFonts w:ascii="Arial" w:hAnsi="Arial" w:cs="Arial"/>
          <w:snapToGrid w:val="0"/>
        </w:rPr>
        <w:tab/>
        <w:t xml:space="preserve">Zur Planungs- und Investitionssicherheit müssen in jedem Fall folgende Punkte </w:t>
      </w:r>
      <w:r w:rsidRPr="005C6659">
        <w:rPr>
          <w:rFonts w:ascii="Arial" w:hAnsi="Arial" w:cs="Arial"/>
          <w:snapToGrid w:val="0"/>
        </w:rPr>
        <w:tab/>
        <w:t>gewährleistet sein:</w:t>
      </w:r>
    </w:p>
    <w:p w:rsidR="005C6659" w:rsidRPr="005C6659" w:rsidRDefault="005C6659" w:rsidP="005C6659">
      <w:pPr>
        <w:tabs>
          <w:tab w:val="left" w:pos="360"/>
        </w:tabs>
        <w:spacing w:after="0"/>
        <w:ind w:left="357" w:hanging="357"/>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1.1</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Die Systemkombination von Tür- und Möbelzylinder innerhalb einer Schließanlage</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1.2</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 xml:space="preserve">Das nachträgliche Aufrüsten der Schließanlage mit elektrischen und elektronischen Schließeinheiten, wahlweise Batterie– oder Netzbetrieb. </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1.3</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Der Austausch der mechanischen Schließeinheit gegen eine elektronische Schließeinheit – ohne Umbauarbeiten an der Tür o.ä.- innerhalb eines Offline-Betriebes</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1.4</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 xml:space="preserve">Die Schließfähigkeit von rein mechanischen, mechanisch elektronischen und rein elektronischen Schließeinheiten über einen Schlüssel, ermöglicht durch die Integration der Passiv-Transponder-Technik in die </w:t>
      </w:r>
      <w:proofErr w:type="spellStart"/>
      <w:r w:rsidRPr="005C6659">
        <w:rPr>
          <w:rFonts w:ascii="Arial" w:hAnsi="Arial" w:cs="Arial"/>
          <w:snapToGrid w:val="0"/>
        </w:rPr>
        <w:t>S</w:t>
      </w:r>
      <w:r w:rsidR="00960442">
        <w:rPr>
          <w:rFonts w:ascii="Arial" w:hAnsi="Arial" w:cs="Arial"/>
          <w:snapToGrid w:val="0"/>
        </w:rPr>
        <w:t>chlüsselreide</w:t>
      </w:r>
      <w:proofErr w:type="spellEnd"/>
      <w:r w:rsidR="00960442">
        <w:rPr>
          <w:rFonts w:ascii="Arial" w:hAnsi="Arial" w:cs="Arial"/>
          <w:snapToGrid w:val="0"/>
        </w:rPr>
        <w:t xml:space="preserve"> mittels Clip Tag</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line="240" w:lineRule="auto"/>
        <w:rPr>
          <w:rFonts w:ascii="Arial" w:hAnsi="Arial" w:cs="Arial"/>
          <w:snapToGrid w:val="0"/>
        </w:rPr>
      </w:pPr>
      <w:r>
        <w:rPr>
          <w:rFonts w:ascii="Arial" w:hAnsi="Arial" w:cs="Arial"/>
          <w:snapToGrid w:val="0"/>
        </w:rPr>
        <w:t>1.5</w:t>
      </w:r>
    </w:p>
    <w:p w:rsidR="009D2C43" w:rsidRPr="005C6659" w:rsidRDefault="009D2C43" w:rsidP="005C6659">
      <w:pPr>
        <w:spacing w:after="0" w:line="240" w:lineRule="auto"/>
        <w:rPr>
          <w:rFonts w:ascii="Arial" w:hAnsi="Arial" w:cs="Arial"/>
          <w:snapToGrid w:val="0"/>
        </w:rPr>
      </w:pPr>
      <w:r w:rsidRPr="005C6659">
        <w:rPr>
          <w:rFonts w:ascii="Arial" w:hAnsi="Arial" w:cs="Arial"/>
          <w:snapToGrid w:val="0"/>
        </w:rPr>
        <w:t>Die angebotenen Systeme und Einzelprodukte müssen dem Stand der Technik entsprechen</w:t>
      </w:r>
    </w:p>
    <w:p w:rsidR="005C6659" w:rsidRPr="005C6659" w:rsidRDefault="005C6659" w:rsidP="005C6659">
      <w:pPr>
        <w:spacing w:after="0" w:line="240" w:lineRule="auto"/>
        <w:rPr>
          <w:rFonts w:ascii="Arial" w:hAnsi="Arial" w:cs="Arial"/>
          <w:snapToGrid w:val="0"/>
        </w:rPr>
      </w:pPr>
    </w:p>
    <w:p w:rsidR="005C6659" w:rsidRPr="005C6659" w:rsidRDefault="00170F08" w:rsidP="005C6659">
      <w:pPr>
        <w:spacing w:after="0"/>
        <w:rPr>
          <w:rFonts w:ascii="Arial" w:hAnsi="Arial" w:cs="Arial"/>
          <w:snapToGrid w:val="0"/>
        </w:rPr>
      </w:pPr>
      <w:r>
        <w:rPr>
          <w:rFonts w:ascii="Arial" w:hAnsi="Arial" w:cs="Arial"/>
          <w:snapToGrid w:val="0"/>
        </w:rPr>
        <w:t>1.6</w:t>
      </w:r>
    </w:p>
    <w:p w:rsidR="009D2C43" w:rsidRPr="005C6659" w:rsidRDefault="009D2C43" w:rsidP="005C6659">
      <w:pPr>
        <w:spacing w:after="0"/>
        <w:rPr>
          <w:rFonts w:ascii="Arial" w:hAnsi="Arial" w:cs="Arial"/>
          <w:snapToGrid w:val="0"/>
        </w:rPr>
      </w:pPr>
      <w:r w:rsidRPr="005C6659">
        <w:rPr>
          <w:rFonts w:ascii="Arial" w:hAnsi="Arial" w:cs="Arial"/>
          <w:snapToGrid w:val="0"/>
        </w:rPr>
        <w:t>Die Schließanlage sowie alle Nachlieferungen müssen werksgefertigt sein. Bestellungen erfolgen über den Fachhandel unter Vorlage der Sicherungskarte. Eigenbau-Systeme sowie werkseitig hinterlegte Händlerprofile dürfen nicht zur Ausführung kommen. Den Nachweis hierfür hat der Auftragnehmer zu erbringen</w:t>
      </w:r>
      <w:r w:rsidR="00612814">
        <w:rPr>
          <w:rFonts w:ascii="Arial" w:hAnsi="Arial" w:cs="Arial"/>
          <w:snapToGrid w:val="0"/>
        </w:rPr>
        <w:t>.</w:t>
      </w:r>
    </w:p>
    <w:p w:rsidR="005C6659" w:rsidRPr="005C6659" w:rsidRDefault="005C665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131CC9" w:rsidRDefault="00131CC9" w:rsidP="005C6659">
      <w:pPr>
        <w:spacing w:after="0"/>
        <w:rPr>
          <w:rFonts w:ascii="Arial" w:hAnsi="Arial" w:cs="Arial"/>
          <w:snapToGrid w:val="0"/>
        </w:rPr>
      </w:pPr>
    </w:p>
    <w:p w:rsidR="00391754" w:rsidRDefault="00391754" w:rsidP="005C6659">
      <w:pPr>
        <w:spacing w:after="0"/>
        <w:rPr>
          <w:rFonts w:ascii="Arial" w:hAnsi="Arial" w:cs="Arial"/>
          <w:snapToGrid w:val="0"/>
        </w:rPr>
      </w:pPr>
    </w:p>
    <w:p w:rsidR="00391754" w:rsidRDefault="00391754" w:rsidP="005C6659">
      <w:pPr>
        <w:spacing w:after="0"/>
        <w:rPr>
          <w:rFonts w:ascii="Arial" w:hAnsi="Arial" w:cs="Arial"/>
          <w:snapToGrid w:val="0"/>
        </w:rPr>
      </w:pPr>
    </w:p>
    <w:p w:rsidR="00D445CC" w:rsidRDefault="00D445CC" w:rsidP="005C6659">
      <w:pPr>
        <w:spacing w:after="0"/>
        <w:rPr>
          <w:rFonts w:ascii="Arial" w:hAnsi="Arial" w:cs="Arial"/>
          <w:snapToGrid w:val="0"/>
        </w:rPr>
      </w:pPr>
    </w:p>
    <w:p w:rsidR="00D445CC" w:rsidRDefault="00D445CC" w:rsidP="005C6659">
      <w:pPr>
        <w:spacing w:after="0"/>
        <w:rPr>
          <w:rFonts w:ascii="Arial" w:hAnsi="Arial" w:cs="Arial"/>
          <w:snapToGrid w:val="0"/>
        </w:rPr>
      </w:pPr>
    </w:p>
    <w:p w:rsidR="00D445CC" w:rsidRDefault="00D445CC"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1.7</w:t>
      </w:r>
    </w:p>
    <w:p w:rsidR="009D2C43" w:rsidRPr="005C6659" w:rsidRDefault="009D2C43" w:rsidP="005C6659">
      <w:pPr>
        <w:spacing w:after="0"/>
        <w:rPr>
          <w:rFonts w:ascii="Arial" w:hAnsi="Arial" w:cs="Arial"/>
          <w:snapToGrid w:val="0"/>
        </w:rPr>
      </w:pPr>
      <w:r w:rsidRPr="005C6659">
        <w:rPr>
          <w:rFonts w:ascii="Arial" w:hAnsi="Arial" w:cs="Arial"/>
          <w:snapToGrid w:val="0"/>
        </w:rPr>
        <w:t>Die angebotenen Systeme und Einzelprodukte müssen darüber hinaus in Qualität, Auslegung und Sicherheitsgrad den Maßstäben einer industriell gefertigten Schließanlage entsprechen</w:t>
      </w:r>
    </w:p>
    <w:p w:rsidR="005C6659" w:rsidRPr="005C6659" w:rsidRDefault="005C6659"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1.8</w:t>
      </w:r>
    </w:p>
    <w:p w:rsidR="009D2C43" w:rsidRPr="005C6659" w:rsidRDefault="009D2C43" w:rsidP="005C6659">
      <w:pPr>
        <w:spacing w:after="0"/>
        <w:rPr>
          <w:rFonts w:ascii="Arial" w:hAnsi="Arial" w:cs="Arial"/>
          <w:snapToGrid w:val="0"/>
        </w:rPr>
      </w:pPr>
      <w:r w:rsidRPr="005C6659">
        <w:rPr>
          <w:rFonts w:ascii="Arial" w:hAnsi="Arial" w:cs="Arial"/>
          <w:snapToGrid w:val="0"/>
        </w:rPr>
        <w:t>Die Pr</w:t>
      </w:r>
      <w:r w:rsidR="00D445CC">
        <w:rPr>
          <w:rFonts w:ascii="Arial" w:hAnsi="Arial" w:cs="Arial"/>
          <w:snapToGrid w:val="0"/>
        </w:rPr>
        <w:t>oduzenten müssen nach ISO 9001:2008</w:t>
      </w:r>
      <w:r w:rsidRPr="005C6659">
        <w:rPr>
          <w:rFonts w:ascii="Arial" w:hAnsi="Arial" w:cs="Arial"/>
          <w:snapToGrid w:val="0"/>
        </w:rPr>
        <w:t xml:space="preserve"> zertifiziert sein. Auf Verlangen ist die Zertifizierungsurkunde nachzuweisen</w:t>
      </w:r>
    </w:p>
    <w:p w:rsidR="005C6659" w:rsidRPr="005C6659" w:rsidRDefault="005C6659"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1.9</w:t>
      </w:r>
    </w:p>
    <w:p w:rsidR="009D2C43" w:rsidRPr="005C6659" w:rsidRDefault="009D2C43" w:rsidP="005C6659">
      <w:pPr>
        <w:spacing w:after="0"/>
        <w:rPr>
          <w:rFonts w:ascii="Arial" w:hAnsi="Arial" w:cs="Arial"/>
          <w:snapToGrid w:val="0"/>
        </w:rPr>
      </w:pPr>
      <w:r w:rsidRPr="005C6659">
        <w:rPr>
          <w:rFonts w:ascii="Arial" w:hAnsi="Arial" w:cs="Arial"/>
          <w:snapToGrid w:val="0"/>
        </w:rPr>
        <w:t>Der gesamte Verwaltungs- und Produktionsablauf muss durch entsprechende Verfahrens- und Arbeitsanwe</w:t>
      </w:r>
      <w:r w:rsidR="00572033">
        <w:rPr>
          <w:rFonts w:ascii="Arial" w:hAnsi="Arial" w:cs="Arial"/>
          <w:snapToGrid w:val="0"/>
        </w:rPr>
        <w:t>isungen innerhalb der ISO 9001:2008</w:t>
      </w:r>
      <w:r w:rsidRPr="005C6659">
        <w:rPr>
          <w:rFonts w:ascii="Arial" w:hAnsi="Arial" w:cs="Arial"/>
          <w:snapToGrid w:val="0"/>
        </w:rPr>
        <w:t xml:space="preserve"> lückenlos dokumentiert und abgewickelt werden</w:t>
      </w:r>
    </w:p>
    <w:p w:rsidR="005C6659" w:rsidRPr="005C6659" w:rsidRDefault="005C6659" w:rsidP="005C6659">
      <w:pPr>
        <w:spacing w:after="0"/>
        <w:rPr>
          <w:rFonts w:ascii="Arial" w:hAnsi="Arial" w:cs="Arial"/>
          <w:snapToGrid w:val="0"/>
        </w:rPr>
      </w:pPr>
    </w:p>
    <w:p w:rsidR="005C6659" w:rsidRPr="005C6659" w:rsidRDefault="005C6659" w:rsidP="005C6659">
      <w:pPr>
        <w:spacing w:after="0"/>
        <w:rPr>
          <w:rFonts w:ascii="Arial" w:hAnsi="Arial" w:cs="Arial"/>
          <w:snapToGrid w:val="0"/>
        </w:rPr>
      </w:pPr>
      <w:r w:rsidRPr="005C6659">
        <w:rPr>
          <w:rFonts w:ascii="Arial" w:hAnsi="Arial" w:cs="Arial"/>
          <w:snapToGrid w:val="0"/>
        </w:rPr>
        <w:t>1.1</w:t>
      </w:r>
      <w:r w:rsidR="00D445CC">
        <w:rPr>
          <w:rFonts w:ascii="Arial" w:hAnsi="Arial" w:cs="Arial"/>
          <w:snapToGrid w:val="0"/>
        </w:rPr>
        <w:t>0</w:t>
      </w:r>
    </w:p>
    <w:p w:rsidR="009D2C43" w:rsidRPr="005C6659" w:rsidRDefault="009D2C43" w:rsidP="005C6659">
      <w:pPr>
        <w:spacing w:after="0"/>
        <w:rPr>
          <w:rFonts w:ascii="Arial" w:hAnsi="Arial" w:cs="Arial"/>
          <w:snapToGrid w:val="0"/>
        </w:rPr>
      </w:pPr>
      <w:r w:rsidRPr="005C6659">
        <w:rPr>
          <w:rFonts w:ascii="Arial" w:hAnsi="Arial" w:cs="Arial"/>
          <w:snapToGrid w:val="0"/>
        </w:rPr>
        <w:t>Die in dem Leistungsverzeichnis angebotenen Merkmale hinsichtlich Qualität, konstruktivem Aufbau und Werkstoffen werden zwingend gefordert</w:t>
      </w:r>
    </w:p>
    <w:p w:rsidR="005C6659" w:rsidRPr="005C6659" w:rsidRDefault="005C6659" w:rsidP="005C6659">
      <w:pPr>
        <w:spacing w:after="0"/>
        <w:rPr>
          <w:rFonts w:ascii="Arial" w:hAnsi="Arial" w:cs="Arial"/>
          <w:snapToGrid w:val="0"/>
        </w:rPr>
      </w:pPr>
    </w:p>
    <w:p w:rsidR="005C6659" w:rsidRPr="005C6659" w:rsidRDefault="00D445CC" w:rsidP="005C6659">
      <w:pPr>
        <w:spacing w:after="0"/>
        <w:rPr>
          <w:rFonts w:ascii="Arial" w:hAnsi="Arial" w:cs="Arial"/>
          <w:snapToGrid w:val="0"/>
        </w:rPr>
      </w:pPr>
      <w:r>
        <w:rPr>
          <w:rFonts w:ascii="Arial" w:hAnsi="Arial" w:cs="Arial"/>
          <w:snapToGrid w:val="0"/>
        </w:rPr>
        <w:t>1.11</w:t>
      </w:r>
    </w:p>
    <w:p w:rsidR="009D2C43" w:rsidRPr="005C6659" w:rsidRDefault="009D2C43" w:rsidP="005C6659">
      <w:pPr>
        <w:spacing w:after="0"/>
        <w:rPr>
          <w:rFonts w:ascii="Arial" w:hAnsi="Arial" w:cs="Arial"/>
          <w:snapToGrid w:val="0"/>
        </w:rPr>
      </w:pPr>
      <w:r w:rsidRPr="005C6659">
        <w:rPr>
          <w:rFonts w:ascii="Arial" w:hAnsi="Arial" w:cs="Arial"/>
          <w:snapToGrid w:val="0"/>
        </w:rPr>
        <w:t>Zur Vermeidung von Wettbewerbsverzerrungen ist das im Leistungsverzeichnis geforderte Fabrikat/System in jedem Falle – auch bei der Abgabe von Alternativen – mit anzubieten</w:t>
      </w:r>
    </w:p>
    <w:p w:rsidR="005C6659" w:rsidRPr="005C6659" w:rsidRDefault="005C6659" w:rsidP="005C6659">
      <w:pPr>
        <w:spacing w:after="0"/>
        <w:rPr>
          <w:rFonts w:ascii="Arial" w:hAnsi="Arial" w:cs="Arial"/>
          <w:snapToGrid w:val="0"/>
        </w:rPr>
      </w:pPr>
    </w:p>
    <w:p w:rsidR="005C6659" w:rsidRPr="005C6659" w:rsidRDefault="00B83012" w:rsidP="005C6659">
      <w:pPr>
        <w:spacing w:after="0"/>
        <w:rPr>
          <w:rFonts w:ascii="Arial" w:hAnsi="Arial" w:cs="Arial"/>
          <w:snapToGrid w:val="0"/>
        </w:rPr>
      </w:pPr>
      <w:r>
        <w:rPr>
          <w:rFonts w:ascii="Arial" w:hAnsi="Arial" w:cs="Arial"/>
          <w:snapToGrid w:val="0"/>
        </w:rPr>
        <w:t>1.12</w:t>
      </w:r>
    </w:p>
    <w:p w:rsidR="009D2C43" w:rsidRPr="005C6659" w:rsidRDefault="009D2C43" w:rsidP="005C6659">
      <w:pPr>
        <w:spacing w:after="0"/>
        <w:rPr>
          <w:rFonts w:ascii="Arial" w:hAnsi="Arial" w:cs="Arial"/>
          <w:snapToGrid w:val="0"/>
        </w:rPr>
      </w:pPr>
      <w:r w:rsidRPr="005C6659">
        <w:rPr>
          <w:rFonts w:ascii="Arial" w:hAnsi="Arial" w:cs="Arial"/>
          <w:snapToGrid w:val="0"/>
        </w:rPr>
        <w:t>Alternativangebote können mit dem Hauptangebot eingereicht werden und sind als solche kenntlich zu machen. In diesen Fällen obliegt dem Bieter die Beweispflicht der Gleichwertigkeit. Alle Positionen sin</w:t>
      </w:r>
      <w:r w:rsidR="001F6E31">
        <w:rPr>
          <w:rFonts w:ascii="Arial" w:hAnsi="Arial" w:cs="Arial"/>
          <w:snapToGrid w:val="0"/>
        </w:rPr>
        <w:t xml:space="preserve">d mit neuen Texten und </w:t>
      </w:r>
      <w:proofErr w:type="spellStart"/>
      <w:r w:rsidR="001F6E31">
        <w:rPr>
          <w:rFonts w:ascii="Arial" w:hAnsi="Arial" w:cs="Arial"/>
          <w:snapToGrid w:val="0"/>
        </w:rPr>
        <w:t>Fabrikats</w:t>
      </w:r>
      <w:r w:rsidRPr="005C6659">
        <w:rPr>
          <w:rFonts w:ascii="Arial" w:hAnsi="Arial" w:cs="Arial"/>
          <w:snapToGrid w:val="0"/>
        </w:rPr>
        <w:t>nummern</w:t>
      </w:r>
      <w:proofErr w:type="spellEnd"/>
      <w:r w:rsidR="001F6E31">
        <w:rPr>
          <w:rFonts w:ascii="Arial" w:hAnsi="Arial" w:cs="Arial"/>
          <w:snapToGrid w:val="0"/>
        </w:rPr>
        <w:t xml:space="preserve"> </w:t>
      </w:r>
      <w:r w:rsidRPr="005C6659">
        <w:rPr>
          <w:rFonts w:ascii="Arial" w:hAnsi="Arial" w:cs="Arial"/>
          <w:snapToGrid w:val="0"/>
        </w:rPr>
        <w:t>/</w:t>
      </w:r>
      <w:r w:rsidR="001F6E31">
        <w:rPr>
          <w:rFonts w:ascii="Arial" w:hAnsi="Arial" w:cs="Arial"/>
          <w:snapToGrid w:val="0"/>
        </w:rPr>
        <w:t xml:space="preserve"> </w:t>
      </w:r>
      <w:r w:rsidRPr="005C6659">
        <w:rPr>
          <w:rFonts w:ascii="Arial" w:hAnsi="Arial" w:cs="Arial"/>
          <w:snapToGrid w:val="0"/>
        </w:rPr>
        <w:t>Typenbezeichnungen anzugeben</w:t>
      </w:r>
    </w:p>
    <w:p w:rsidR="005C6659" w:rsidRPr="005C6659" w:rsidRDefault="005C6659" w:rsidP="005C6659">
      <w:pPr>
        <w:spacing w:after="0"/>
        <w:rPr>
          <w:rFonts w:ascii="Arial" w:hAnsi="Arial" w:cs="Arial"/>
          <w:snapToGrid w:val="0"/>
        </w:rPr>
      </w:pPr>
    </w:p>
    <w:p w:rsidR="005C6659" w:rsidRPr="005C6659" w:rsidRDefault="005C6659" w:rsidP="005C6659">
      <w:pPr>
        <w:spacing w:after="0"/>
        <w:rPr>
          <w:rFonts w:ascii="Arial" w:hAnsi="Arial" w:cs="Arial"/>
          <w:snapToGrid w:val="0"/>
        </w:rPr>
      </w:pPr>
      <w:r w:rsidRPr="005C6659">
        <w:rPr>
          <w:rFonts w:ascii="Arial" w:hAnsi="Arial" w:cs="Arial"/>
          <w:snapToGrid w:val="0"/>
        </w:rPr>
        <w:t>1.1</w:t>
      </w:r>
      <w:r w:rsidR="00B83012">
        <w:rPr>
          <w:rFonts w:ascii="Arial" w:hAnsi="Arial" w:cs="Arial"/>
          <w:snapToGrid w:val="0"/>
        </w:rPr>
        <w:t>3</w:t>
      </w:r>
    </w:p>
    <w:p w:rsidR="009D2C43" w:rsidRPr="005C6659" w:rsidRDefault="009D2C43" w:rsidP="005C6659">
      <w:pPr>
        <w:spacing w:after="0"/>
        <w:rPr>
          <w:rFonts w:ascii="Arial" w:hAnsi="Arial" w:cs="Arial"/>
          <w:snapToGrid w:val="0"/>
        </w:rPr>
      </w:pPr>
      <w:r w:rsidRPr="005C6659">
        <w:rPr>
          <w:rFonts w:ascii="Arial" w:hAnsi="Arial" w:cs="Arial"/>
          <w:snapToGrid w:val="0"/>
        </w:rPr>
        <w:t>Alternativangebote werden nur zugelassen, wenn sie hinsichtlich Qualität, konstruktivem Aufbau und Werkstoffkompatibilität mindestens gleichwertig sind</w:t>
      </w:r>
    </w:p>
    <w:p w:rsidR="005C6659" w:rsidRPr="005C6659" w:rsidRDefault="005C6659" w:rsidP="005C6659">
      <w:pPr>
        <w:spacing w:after="0"/>
        <w:rPr>
          <w:rFonts w:ascii="Arial" w:hAnsi="Arial" w:cs="Arial"/>
          <w:snapToGrid w:val="0"/>
        </w:rPr>
      </w:pPr>
    </w:p>
    <w:p w:rsidR="005C6659" w:rsidRPr="005C6659" w:rsidRDefault="00B83012" w:rsidP="005C6659">
      <w:pPr>
        <w:spacing w:after="0"/>
        <w:rPr>
          <w:rFonts w:ascii="Arial" w:hAnsi="Arial" w:cs="Arial"/>
          <w:snapToGrid w:val="0"/>
        </w:rPr>
      </w:pPr>
      <w:r>
        <w:rPr>
          <w:rFonts w:ascii="Arial" w:hAnsi="Arial" w:cs="Arial"/>
          <w:snapToGrid w:val="0"/>
        </w:rPr>
        <w:t>1.14</w:t>
      </w:r>
    </w:p>
    <w:p w:rsidR="009D2C43" w:rsidRDefault="009D2C43" w:rsidP="005C6659">
      <w:pPr>
        <w:spacing w:after="0"/>
        <w:rPr>
          <w:rFonts w:ascii="Arial" w:hAnsi="Arial" w:cs="Arial"/>
          <w:snapToGrid w:val="0"/>
        </w:rPr>
      </w:pPr>
      <w:r w:rsidRPr="005C6659">
        <w:rPr>
          <w:rFonts w:ascii="Arial" w:hAnsi="Arial" w:cs="Arial"/>
          <w:snapToGrid w:val="0"/>
        </w:rPr>
        <w:t>Mehrkosten für beispielsweise doppelte Schließplanerstellung oder andere Kosten gehen zu Lasten des Anbieters</w:t>
      </w:r>
    </w:p>
    <w:p w:rsidR="005C6659" w:rsidRDefault="005C6659" w:rsidP="005C6659">
      <w:pPr>
        <w:spacing w:after="0"/>
        <w:rPr>
          <w:rFonts w:ascii="Arial" w:hAnsi="Arial" w:cs="Arial"/>
          <w:snapToGrid w:val="0"/>
        </w:rPr>
      </w:pPr>
    </w:p>
    <w:p w:rsidR="005C6659" w:rsidRPr="005C6659" w:rsidRDefault="005C6659" w:rsidP="005C6659">
      <w:pPr>
        <w:rPr>
          <w:rFonts w:ascii="Arial" w:hAnsi="Arial" w:cs="Arial"/>
          <w:b/>
          <w:bCs/>
        </w:rPr>
      </w:pPr>
      <w:r>
        <w:rPr>
          <w:rFonts w:ascii="Arial" w:hAnsi="Arial" w:cs="Arial"/>
          <w:b/>
          <w:bCs/>
        </w:rPr>
        <w:t xml:space="preserve">2. </w:t>
      </w:r>
      <w:r w:rsidRPr="005C6659">
        <w:rPr>
          <w:rFonts w:ascii="Arial" w:hAnsi="Arial" w:cs="Arial"/>
          <w:b/>
          <w:bCs/>
        </w:rPr>
        <w:t>Technische Grundanforderungen</w:t>
      </w:r>
    </w:p>
    <w:p w:rsidR="005C6659" w:rsidRDefault="005C6659" w:rsidP="00C54856">
      <w:pPr>
        <w:tabs>
          <w:tab w:val="left" w:pos="360"/>
        </w:tabs>
        <w:spacing w:after="0"/>
        <w:ind w:left="705" w:hanging="705"/>
        <w:rPr>
          <w:rFonts w:ascii="Arial" w:hAnsi="Arial" w:cs="Arial"/>
          <w:snapToGrid w:val="0"/>
        </w:rPr>
      </w:pPr>
      <w:r>
        <w:rPr>
          <w:rFonts w:ascii="Arial" w:hAnsi="Arial" w:cs="Arial"/>
          <w:snapToGrid w:val="0"/>
        </w:rPr>
        <w:t>2.1.</w:t>
      </w:r>
    </w:p>
    <w:p w:rsid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Grundlage für das Angebot, die Leistungserstellung </w:t>
      </w:r>
      <w:r>
        <w:rPr>
          <w:rFonts w:ascii="Arial" w:hAnsi="Arial" w:cs="Arial"/>
          <w:snapToGrid w:val="0"/>
        </w:rPr>
        <w:t>und Abrechnung sind die für die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Ausführung von Schließanlagen zum Termin der Angebotsabgabe und Ausführung </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gültigen Vorschriften, Normen und Richtlinien. Hierzu zählen insbesondere:</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ab/>
      </w:r>
    </w:p>
    <w:p w:rsidR="00131CC9" w:rsidRDefault="005C6659" w:rsidP="00C54856">
      <w:pPr>
        <w:tabs>
          <w:tab w:val="left" w:pos="360"/>
        </w:tabs>
        <w:spacing w:after="0"/>
        <w:rPr>
          <w:rFonts w:ascii="Arial" w:hAnsi="Arial" w:cs="Arial"/>
          <w:snapToGrid w:val="0"/>
        </w:rPr>
      </w:pPr>
      <w:r>
        <w:rPr>
          <w:rFonts w:ascii="Arial" w:hAnsi="Arial" w:cs="Arial"/>
          <w:snapToGrid w:val="0"/>
        </w:rPr>
        <w:tab/>
      </w:r>
    </w:p>
    <w:p w:rsidR="00131CC9" w:rsidRDefault="00131CC9" w:rsidP="00C54856">
      <w:pPr>
        <w:tabs>
          <w:tab w:val="left" w:pos="360"/>
        </w:tabs>
        <w:spacing w:after="0"/>
        <w:rPr>
          <w:rFonts w:ascii="Arial" w:hAnsi="Arial" w:cs="Arial"/>
          <w:snapToGrid w:val="0"/>
        </w:rPr>
      </w:pPr>
    </w:p>
    <w:p w:rsidR="00131CC9" w:rsidRDefault="00131CC9" w:rsidP="00C54856">
      <w:pPr>
        <w:tabs>
          <w:tab w:val="left" w:pos="360"/>
        </w:tabs>
        <w:spacing w:after="0"/>
        <w:rPr>
          <w:rFonts w:ascii="Arial" w:hAnsi="Arial" w:cs="Arial"/>
          <w:snapToGrid w:val="0"/>
        </w:rPr>
      </w:pPr>
    </w:p>
    <w:p w:rsidR="00131CC9" w:rsidRDefault="00131CC9" w:rsidP="00C54856">
      <w:pPr>
        <w:tabs>
          <w:tab w:val="left" w:pos="360"/>
        </w:tabs>
        <w:spacing w:after="0"/>
        <w:rPr>
          <w:rFonts w:ascii="Arial" w:hAnsi="Arial" w:cs="Arial"/>
          <w:snapToGrid w:val="0"/>
        </w:rPr>
      </w:pPr>
      <w:r>
        <w:rPr>
          <w:rFonts w:ascii="Arial" w:hAnsi="Arial" w:cs="Arial"/>
          <w:snapToGrid w:val="0"/>
        </w:rPr>
        <w:tab/>
      </w:r>
    </w:p>
    <w:p w:rsidR="00C02E8E" w:rsidRDefault="00131CC9" w:rsidP="00C54856">
      <w:pPr>
        <w:tabs>
          <w:tab w:val="left" w:pos="360"/>
        </w:tabs>
        <w:spacing w:after="0"/>
        <w:rPr>
          <w:rFonts w:ascii="Arial" w:hAnsi="Arial" w:cs="Arial"/>
          <w:snapToGrid w:val="0"/>
        </w:rPr>
      </w:pPr>
      <w:r>
        <w:rPr>
          <w:rFonts w:ascii="Arial" w:hAnsi="Arial" w:cs="Arial"/>
          <w:snapToGrid w:val="0"/>
        </w:rPr>
        <w:lastRenderedPageBreak/>
        <w:tab/>
      </w:r>
    </w:p>
    <w:p w:rsidR="005C6659" w:rsidRPr="005C6659" w:rsidRDefault="00C02E8E" w:rsidP="00C54856">
      <w:pPr>
        <w:tabs>
          <w:tab w:val="left" w:pos="360"/>
        </w:tabs>
        <w:spacing w:after="0"/>
        <w:rPr>
          <w:rFonts w:ascii="Arial" w:hAnsi="Arial" w:cs="Arial"/>
          <w:snapToGrid w:val="0"/>
        </w:rPr>
      </w:pPr>
      <w:r>
        <w:rPr>
          <w:rFonts w:ascii="Arial" w:hAnsi="Arial" w:cs="Arial"/>
          <w:snapToGrid w:val="0"/>
        </w:rPr>
        <w:tab/>
      </w:r>
      <w:r w:rsidR="005C6659" w:rsidRPr="005C6659">
        <w:rPr>
          <w:rFonts w:ascii="Arial" w:hAnsi="Arial" w:cs="Arial"/>
          <w:b/>
          <w:snapToGrid w:val="0"/>
        </w:rPr>
        <w:t xml:space="preserve">VOB / C </w:t>
      </w:r>
      <w:r w:rsidR="005C6659" w:rsidRPr="005C6659">
        <w:rPr>
          <w:rFonts w:ascii="Arial" w:hAnsi="Arial" w:cs="Arial"/>
          <w:bCs/>
          <w:snapToGrid w:val="0"/>
        </w:rPr>
        <w:t>(</w:t>
      </w:r>
      <w:r w:rsidR="005C6659" w:rsidRPr="005C6659">
        <w:rPr>
          <w:rFonts w:ascii="Arial" w:hAnsi="Arial" w:cs="Arial"/>
          <w:snapToGrid w:val="0"/>
        </w:rPr>
        <w:t>Verdingungsordnung für Bauleistungen) DIN 18299</w:t>
      </w:r>
      <w:r w:rsidR="005C6659" w:rsidRPr="005C6659">
        <w:rPr>
          <w:rFonts w:ascii="Arial" w:hAnsi="Arial" w:cs="Arial"/>
          <w:i/>
          <w:snapToGrid w:val="0"/>
        </w:rPr>
        <w:t>ff</w:t>
      </w:r>
    </w:p>
    <w:p w:rsidR="008A2392" w:rsidRDefault="005C6659" w:rsidP="008A2392">
      <w:pPr>
        <w:pStyle w:val="berschrift4"/>
        <w:ind w:left="0" w:firstLine="0"/>
        <w:rPr>
          <w:rFonts w:ascii="Arial" w:hAnsi="Arial" w:cs="Arial"/>
          <w:sz w:val="22"/>
          <w:szCs w:val="22"/>
        </w:rPr>
      </w:pPr>
      <w:r>
        <w:rPr>
          <w:rFonts w:ascii="Arial" w:hAnsi="Arial" w:cs="Arial"/>
          <w:sz w:val="22"/>
          <w:szCs w:val="22"/>
        </w:rPr>
        <w:tab/>
      </w:r>
      <w:r w:rsidR="008A2392">
        <w:rPr>
          <w:rFonts w:ascii="Arial" w:hAnsi="Arial" w:cs="Arial"/>
          <w:sz w:val="22"/>
          <w:szCs w:val="22"/>
        </w:rPr>
        <w:t>DIN EN 1303:2005-04</w:t>
      </w:r>
    </w:p>
    <w:p w:rsidR="008A2392" w:rsidRDefault="008A2392" w:rsidP="008A2392">
      <w:pPr>
        <w:tabs>
          <w:tab w:val="left" w:pos="360"/>
        </w:tabs>
        <w:spacing w:after="0"/>
        <w:ind w:left="360" w:hanging="360"/>
        <w:rPr>
          <w:rFonts w:ascii="Arial" w:hAnsi="Arial" w:cs="Arial"/>
          <w:snapToGrid w:val="0"/>
        </w:rPr>
      </w:pPr>
      <w:r>
        <w:rPr>
          <w:rFonts w:ascii="Arial" w:hAnsi="Arial" w:cs="Arial"/>
          <w:snapToGrid w:val="0"/>
        </w:rPr>
        <w:tab/>
      </w:r>
      <w:r>
        <w:rPr>
          <w:rFonts w:ascii="Arial" w:hAnsi="Arial" w:cs="Arial"/>
          <w:b/>
          <w:snapToGrid w:val="0"/>
        </w:rPr>
        <w:t>DIN 18252:2006-12</w:t>
      </w:r>
    </w:p>
    <w:p w:rsidR="00C54856" w:rsidRDefault="00C54856" w:rsidP="008A2392">
      <w:pPr>
        <w:pStyle w:val="berschrift4"/>
        <w:ind w:left="0" w:firstLine="0"/>
        <w:rPr>
          <w:rFonts w:ascii="Arial" w:hAnsi="Arial" w:cs="Arial"/>
        </w:rPr>
      </w:pPr>
    </w:p>
    <w:p w:rsidR="005C6659" w:rsidRPr="005C6659" w:rsidRDefault="005C6659" w:rsidP="00C54856">
      <w:pPr>
        <w:spacing w:after="0"/>
        <w:rPr>
          <w:rFonts w:ascii="Arial" w:hAnsi="Arial" w:cs="Arial"/>
          <w:snapToGrid w:val="0"/>
        </w:rPr>
      </w:pPr>
      <w:r w:rsidRPr="005C6659">
        <w:rPr>
          <w:rFonts w:ascii="Arial" w:hAnsi="Arial" w:cs="Arial"/>
          <w:snapToGrid w:val="0"/>
        </w:rPr>
        <w:t>jeweils in der gültigen Fassung.</w:t>
      </w:r>
    </w:p>
    <w:p w:rsidR="00C54856" w:rsidRDefault="00C54856" w:rsidP="00C54856">
      <w:pPr>
        <w:tabs>
          <w:tab w:val="left" w:pos="360"/>
        </w:tabs>
        <w:spacing w:after="0"/>
        <w:ind w:left="705" w:hanging="705"/>
        <w:rPr>
          <w:rFonts w:ascii="Arial" w:hAnsi="Arial" w:cs="Arial"/>
          <w:snapToGrid w:val="0"/>
        </w:rPr>
      </w:pPr>
    </w:p>
    <w:p w:rsidR="005C6659" w:rsidRPr="005C6659" w:rsidRDefault="005C6659" w:rsidP="00C54856">
      <w:pPr>
        <w:spacing w:after="0"/>
        <w:rPr>
          <w:rFonts w:ascii="Arial" w:hAnsi="Arial" w:cs="Arial"/>
          <w:snapToGrid w:val="0"/>
        </w:rPr>
      </w:pPr>
      <w:r w:rsidRPr="005C6659">
        <w:rPr>
          <w:rFonts w:ascii="Arial" w:hAnsi="Arial" w:cs="Arial"/>
          <w:snapToGrid w:val="0"/>
        </w:rPr>
        <w:t xml:space="preserve">Neben den beschriebenen, systembedingten technischen Merkmalen, gelten weiterhin folgende technische und verfahrenstechnische Vorgaben: </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360" w:hanging="360"/>
        <w:rPr>
          <w:rFonts w:ascii="Arial" w:hAnsi="Arial" w:cs="Arial"/>
          <w:snapToGrid w:val="0"/>
        </w:rPr>
      </w:pPr>
      <w:r>
        <w:rPr>
          <w:rFonts w:ascii="Arial" w:hAnsi="Arial" w:cs="Arial"/>
          <w:snapToGrid w:val="0"/>
        </w:rPr>
        <w:t>2.2</w:t>
      </w:r>
      <w:r w:rsidR="005C6659" w:rsidRPr="005C6659">
        <w:rPr>
          <w:rFonts w:ascii="Arial" w:hAnsi="Arial" w:cs="Arial"/>
          <w:snapToGrid w:val="0"/>
        </w:rPr>
        <w:tab/>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 xml:space="preserve">Die Schließanlagenberechnung muss zwingend nach einem EDV-geführten, </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algorithmischen Verfahren erfolgen</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705" w:hanging="705"/>
        <w:rPr>
          <w:rFonts w:ascii="Arial" w:hAnsi="Arial" w:cs="Arial"/>
          <w:snapToGrid w:val="0"/>
        </w:rPr>
      </w:pPr>
      <w:r>
        <w:rPr>
          <w:rFonts w:ascii="Arial" w:hAnsi="Arial" w:cs="Arial"/>
          <w:snapToGrid w:val="0"/>
        </w:rPr>
        <w:t>2.3</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Anlagenberechnung und der Anlagenaufbau h</w:t>
      </w:r>
      <w:r w:rsidR="00C54856">
        <w:rPr>
          <w:rFonts w:ascii="Arial" w:hAnsi="Arial" w:cs="Arial"/>
          <w:snapToGrid w:val="0"/>
        </w:rPr>
        <w:t>at so zu erfolgen, dass bei</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Schließversuchen mit nicht passenden Schlüsseln ei</w:t>
      </w:r>
      <w:r w:rsidR="00C54856">
        <w:rPr>
          <w:rFonts w:ascii="Arial" w:hAnsi="Arial" w:cs="Arial"/>
          <w:snapToGrid w:val="0"/>
        </w:rPr>
        <w:t>ner unteren Hierarchieebene das</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Sperren über mindestens eine massive Sperreinheit erfolgt. </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705" w:hanging="705"/>
        <w:rPr>
          <w:rFonts w:ascii="Arial" w:hAnsi="Arial" w:cs="Arial"/>
          <w:snapToGrid w:val="0"/>
        </w:rPr>
      </w:pPr>
      <w:r>
        <w:rPr>
          <w:rFonts w:ascii="Arial" w:hAnsi="Arial" w:cs="Arial"/>
          <w:snapToGrid w:val="0"/>
        </w:rPr>
        <w:t>2.4</w:t>
      </w:r>
      <w:r w:rsidR="005C6659" w:rsidRPr="005C6659">
        <w:rPr>
          <w:rFonts w:ascii="Arial" w:hAnsi="Arial" w:cs="Arial"/>
          <w:snapToGrid w:val="0"/>
        </w:rPr>
        <w:tab/>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notwendigen Schließvariationen</w:t>
      </w:r>
      <w:r w:rsidR="00C54856">
        <w:rPr>
          <w:rFonts w:ascii="Arial" w:hAnsi="Arial" w:cs="Arial"/>
          <w:snapToGrid w:val="0"/>
        </w:rPr>
        <w:t xml:space="preserve"> der Schließanlage müssen über </w:t>
      </w:r>
      <w:r w:rsidRPr="005C6659">
        <w:rPr>
          <w:rFonts w:ascii="Arial" w:hAnsi="Arial" w:cs="Arial"/>
          <w:snapToGrid w:val="0"/>
        </w:rPr>
        <w:t>Sektionsteilu</w:t>
      </w:r>
      <w:r w:rsidR="00C54856">
        <w:rPr>
          <w:rFonts w:ascii="Arial" w:hAnsi="Arial" w:cs="Arial"/>
          <w:snapToGrid w:val="0"/>
        </w:rPr>
        <w:t>ng der</w:t>
      </w:r>
    </w:p>
    <w:p w:rsid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Zuhaltungen und Profilvariationen erfolgen.</w:t>
      </w:r>
    </w:p>
    <w:p w:rsidR="00B83012" w:rsidRDefault="00B83012" w:rsidP="00C54856">
      <w:pPr>
        <w:tabs>
          <w:tab w:val="left" w:pos="360"/>
        </w:tabs>
        <w:spacing w:after="0"/>
        <w:ind w:left="705" w:hanging="705"/>
        <w:rPr>
          <w:rFonts w:ascii="Arial" w:hAnsi="Arial" w:cs="Arial"/>
          <w:snapToGrid w:val="0"/>
        </w:rPr>
      </w:pPr>
    </w:p>
    <w:p w:rsidR="00B83012" w:rsidRDefault="00B83012" w:rsidP="00C54856">
      <w:pPr>
        <w:tabs>
          <w:tab w:val="left" w:pos="360"/>
        </w:tabs>
        <w:spacing w:after="0"/>
        <w:ind w:left="705" w:hanging="705"/>
        <w:rPr>
          <w:rFonts w:ascii="Arial" w:hAnsi="Arial" w:cs="Arial"/>
          <w:snapToGrid w:val="0"/>
        </w:rPr>
      </w:pPr>
      <w:r>
        <w:rPr>
          <w:rFonts w:ascii="Arial" w:hAnsi="Arial" w:cs="Arial"/>
          <w:snapToGrid w:val="0"/>
        </w:rPr>
        <w:t>2.5</w:t>
      </w:r>
    </w:p>
    <w:p w:rsidR="00B83012" w:rsidRDefault="00B83012" w:rsidP="00C54856">
      <w:pPr>
        <w:tabs>
          <w:tab w:val="left" w:pos="360"/>
        </w:tabs>
        <w:spacing w:after="0"/>
        <w:ind w:left="705" w:hanging="705"/>
        <w:rPr>
          <w:rFonts w:ascii="Arial" w:hAnsi="Arial" w:cs="Arial"/>
          <w:snapToGrid w:val="0"/>
        </w:rPr>
      </w:pPr>
      <w:r>
        <w:rPr>
          <w:rFonts w:ascii="Arial" w:hAnsi="Arial" w:cs="Arial"/>
          <w:snapToGrid w:val="0"/>
        </w:rPr>
        <w:t>Zur Sicherstellung notwendiger Festigkeitswerte, muss die kleinste Sperreinheit über die</w:t>
      </w:r>
    </w:p>
    <w:p w:rsidR="00B83012" w:rsidRPr="005C6659" w:rsidRDefault="00B83012" w:rsidP="00C54856">
      <w:pPr>
        <w:tabs>
          <w:tab w:val="left" w:pos="360"/>
        </w:tabs>
        <w:spacing w:after="0"/>
        <w:ind w:left="705" w:hanging="705"/>
        <w:rPr>
          <w:rFonts w:ascii="Arial" w:hAnsi="Arial" w:cs="Arial"/>
          <w:snapToGrid w:val="0"/>
        </w:rPr>
      </w:pPr>
      <w:r>
        <w:rPr>
          <w:rFonts w:ascii="Arial" w:hAnsi="Arial" w:cs="Arial"/>
          <w:snapToGrid w:val="0"/>
        </w:rPr>
        <w:t>Zuhaltungen, ein massiver Vollstift sein</w:t>
      </w:r>
    </w:p>
    <w:p w:rsidR="005C6659" w:rsidRPr="005C6659" w:rsidRDefault="005C6659" w:rsidP="00C54856">
      <w:pPr>
        <w:spacing w:after="0"/>
        <w:rPr>
          <w:rFonts w:ascii="Arial" w:hAnsi="Arial" w:cs="Arial"/>
          <w:snapToGrid w:val="0"/>
        </w:rPr>
      </w:pPr>
    </w:p>
    <w:p w:rsidR="00C54856" w:rsidRDefault="00B83012" w:rsidP="00B83012">
      <w:pPr>
        <w:tabs>
          <w:tab w:val="left" w:pos="360"/>
        </w:tabs>
        <w:spacing w:after="0" w:line="240" w:lineRule="auto"/>
        <w:rPr>
          <w:rFonts w:ascii="Arial" w:hAnsi="Arial" w:cs="Arial"/>
          <w:snapToGrid w:val="0"/>
        </w:rPr>
      </w:pPr>
      <w:r>
        <w:rPr>
          <w:rFonts w:ascii="Arial" w:hAnsi="Arial" w:cs="Arial"/>
          <w:snapToGrid w:val="0"/>
        </w:rPr>
        <w:t>2.6</w:t>
      </w:r>
    </w:p>
    <w:p w:rsidR="005C6659" w:rsidRPr="005C6659" w:rsidRDefault="005C6659" w:rsidP="00C54856">
      <w:pPr>
        <w:tabs>
          <w:tab w:val="left" w:pos="360"/>
        </w:tabs>
        <w:spacing w:after="0" w:line="240" w:lineRule="auto"/>
        <w:rPr>
          <w:rFonts w:ascii="Arial" w:hAnsi="Arial" w:cs="Arial"/>
          <w:snapToGrid w:val="0"/>
        </w:rPr>
      </w:pPr>
      <w:r w:rsidRPr="005C6659">
        <w:rPr>
          <w:rFonts w:ascii="Arial" w:hAnsi="Arial" w:cs="Arial"/>
          <w:snapToGrid w:val="0"/>
        </w:rPr>
        <w:t>Zur Abwendung von axialen Verdrehungen der Zuhaltungen beim  Einführen der Schlüssel und zur Hubstabilisierung, müssen die Zuhaltungen eine Hilfskonstruktion aufweisen, die eine rotationsfreie Hub-Stiftsteuerung gewährleisten.</w:t>
      </w:r>
    </w:p>
    <w:p w:rsidR="005C6659" w:rsidRPr="005C6659" w:rsidRDefault="005C6659" w:rsidP="00C54856">
      <w:pPr>
        <w:tabs>
          <w:tab w:val="left" w:pos="360"/>
        </w:tabs>
        <w:spacing w:after="0"/>
        <w:rPr>
          <w:rFonts w:ascii="Arial" w:hAnsi="Arial" w:cs="Arial"/>
          <w:snapToGrid w:val="0"/>
        </w:rPr>
      </w:pPr>
    </w:p>
    <w:p w:rsidR="00C54856" w:rsidRDefault="00B83012" w:rsidP="00B83012">
      <w:pPr>
        <w:tabs>
          <w:tab w:val="left" w:pos="360"/>
        </w:tabs>
        <w:spacing w:after="0" w:line="240" w:lineRule="auto"/>
        <w:rPr>
          <w:rFonts w:ascii="Arial" w:hAnsi="Arial" w:cs="Arial"/>
          <w:snapToGrid w:val="0"/>
        </w:rPr>
      </w:pPr>
      <w:r>
        <w:rPr>
          <w:rFonts w:ascii="Arial" w:hAnsi="Arial" w:cs="Arial"/>
          <w:snapToGrid w:val="0"/>
        </w:rPr>
        <w:t>2.7</w:t>
      </w:r>
    </w:p>
    <w:p w:rsidR="005C6659" w:rsidRPr="005C6659" w:rsidRDefault="005C6659" w:rsidP="00C54856">
      <w:pPr>
        <w:tabs>
          <w:tab w:val="left" w:pos="360"/>
        </w:tabs>
        <w:spacing w:after="0" w:line="240" w:lineRule="auto"/>
        <w:rPr>
          <w:rFonts w:ascii="Arial" w:hAnsi="Arial" w:cs="Arial"/>
          <w:snapToGrid w:val="0"/>
        </w:rPr>
      </w:pPr>
      <w:r w:rsidRPr="005C6659">
        <w:rPr>
          <w:rFonts w:ascii="Arial" w:hAnsi="Arial" w:cs="Arial"/>
          <w:snapToGrid w:val="0"/>
        </w:rPr>
        <w:t>Zur Absicherung gegen gängige, mechanische und / oder elektrische Abtast- und Öffnungsmethoden müssen die Zuhaltungen mindestens zweireihig, versetzt zueinander angeordnet sein.</w:t>
      </w:r>
    </w:p>
    <w:p w:rsidR="005C6659" w:rsidRPr="005C6659" w:rsidRDefault="005C6659" w:rsidP="00C54856">
      <w:pPr>
        <w:spacing w:after="0"/>
        <w:rPr>
          <w:rFonts w:ascii="Arial" w:hAnsi="Arial" w:cs="Arial"/>
          <w:snapToGrid w:val="0"/>
        </w:rPr>
      </w:pPr>
    </w:p>
    <w:p w:rsidR="00C54856" w:rsidRDefault="00B83012" w:rsidP="00C54856">
      <w:pPr>
        <w:tabs>
          <w:tab w:val="left" w:pos="360"/>
        </w:tabs>
        <w:spacing w:after="0"/>
        <w:ind w:left="360" w:hanging="360"/>
        <w:rPr>
          <w:rFonts w:ascii="Arial" w:hAnsi="Arial" w:cs="Arial"/>
          <w:snapToGrid w:val="0"/>
        </w:rPr>
      </w:pPr>
      <w:r>
        <w:rPr>
          <w:rFonts w:ascii="Arial" w:hAnsi="Arial" w:cs="Arial"/>
          <w:snapToGrid w:val="0"/>
        </w:rPr>
        <w:t>2.8</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Zum Schutz gegen gängige und spezielle Einbruchs</w:t>
      </w:r>
      <w:r w:rsidR="00C54856">
        <w:rPr>
          <w:rFonts w:ascii="Arial" w:hAnsi="Arial" w:cs="Arial"/>
          <w:snapToGrid w:val="0"/>
        </w:rPr>
        <w:t>methoden müssen all</w:t>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 xml:space="preserve">Einzelzylinder innerhalb der Schließanlage – sofern sie </w:t>
      </w:r>
      <w:r w:rsidR="00C54856">
        <w:rPr>
          <w:rFonts w:ascii="Arial" w:hAnsi="Arial" w:cs="Arial"/>
          <w:snapToGrid w:val="0"/>
        </w:rPr>
        <w:t xml:space="preserve">nicht gesondert </w:t>
      </w:r>
      <w:r w:rsidR="00C54856">
        <w:rPr>
          <w:rFonts w:ascii="Arial" w:hAnsi="Arial" w:cs="Arial"/>
          <w:snapToGrid w:val="0"/>
        </w:rPr>
        <w:tab/>
        <w:t>gekennzeichnet</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wurden – serienmäßig folgende Sicherungselemente aufweisen:</w:t>
      </w:r>
    </w:p>
    <w:p w:rsidR="005C6659" w:rsidRPr="005C6659" w:rsidRDefault="005C6659" w:rsidP="00C54856">
      <w:pPr>
        <w:spacing w:after="0"/>
        <w:rPr>
          <w:rFonts w:ascii="Arial" w:hAnsi="Arial" w:cs="Arial"/>
          <w:snapToGrid w:val="0"/>
        </w:rPr>
      </w:pPr>
    </w:p>
    <w:p w:rsidR="005C6659" w:rsidRPr="005C6659" w:rsidRDefault="00EF1A08" w:rsidP="00C54856">
      <w:pPr>
        <w:spacing w:after="0" w:line="240" w:lineRule="auto"/>
        <w:ind w:firstLine="360"/>
        <w:rPr>
          <w:rFonts w:ascii="Arial" w:hAnsi="Arial" w:cs="Arial"/>
          <w:b/>
          <w:snapToGrid w:val="0"/>
        </w:rPr>
      </w:pPr>
      <w:r>
        <w:rPr>
          <w:rFonts w:ascii="Arial" w:hAnsi="Arial" w:cs="Arial"/>
          <w:b/>
          <w:snapToGrid w:val="0"/>
        </w:rPr>
        <w:t>Verschlusssicherheitsklasse 6</w:t>
      </w:r>
      <w:r w:rsidR="005C6659" w:rsidRPr="005C6659">
        <w:rPr>
          <w:rFonts w:ascii="Arial" w:hAnsi="Arial" w:cs="Arial"/>
          <w:b/>
          <w:snapToGrid w:val="0"/>
        </w:rPr>
        <w:t xml:space="preserve"> gemäß DIN EN 1303</w:t>
      </w:r>
      <w:r w:rsidR="00B83012">
        <w:rPr>
          <w:rFonts w:ascii="Arial" w:hAnsi="Arial" w:cs="Arial"/>
          <w:b/>
          <w:snapToGrid w:val="0"/>
        </w:rPr>
        <w:t>:2005-04</w:t>
      </w:r>
      <w:r w:rsidR="005C6659" w:rsidRPr="005C6659">
        <w:rPr>
          <w:rFonts w:ascii="Arial" w:hAnsi="Arial" w:cs="Arial"/>
          <w:b/>
          <w:snapToGrid w:val="0"/>
        </w:rPr>
        <w:t xml:space="preserve"> (Abtast-, </w:t>
      </w:r>
    </w:p>
    <w:p w:rsidR="005C6659" w:rsidRPr="005C6659" w:rsidRDefault="005C6659" w:rsidP="00C54856">
      <w:pPr>
        <w:spacing w:after="0"/>
        <w:ind w:firstLine="360"/>
        <w:rPr>
          <w:rFonts w:ascii="Arial" w:hAnsi="Arial" w:cs="Arial"/>
          <w:b/>
          <w:snapToGrid w:val="0"/>
        </w:rPr>
      </w:pPr>
      <w:r w:rsidRPr="005C6659">
        <w:rPr>
          <w:rFonts w:ascii="Arial" w:hAnsi="Arial" w:cs="Arial"/>
          <w:b/>
          <w:snapToGrid w:val="0"/>
        </w:rPr>
        <w:t xml:space="preserve">Aufsperr- und Nachschließsicherungen) </w:t>
      </w:r>
    </w:p>
    <w:p w:rsidR="00C54856" w:rsidRDefault="005C6659" w:rsidP="00C54856">
      <w:pPr>
        <w:spacing w:after="0" w:line="240" w:lineRule="auto"/>
        <w:ind w:firstLine="360"/>
        <w:rPr>
          <w:rFonts w:ascii="Arial" w:hAnsi="Arial" w:cs="Arial"/>
          <w:b/>
          <w:snapToGrid w:val="0"/>
        </w:rPr>
      </w:pPr>
      <w:r w:rsidRPr="005C6659">
        <w:rPr>
          <w:rFonts w:ascii="Arial" w:hAnsi="Arial" w:cs="Arial"/>
          <w:b/>
          <w:snapToGrid w:val="0"/>
        </w:rPr>
        <w:t xml:space="preserve">Widerstandsfähigkeit gegen Aufbohren Klasse 2 gemäß </w:t>
      </w:r>
    </w:p>
    <w:p w:rsidR="005C6659" w:rsidRPr="00C54856" w:rsidRDefault="00B83012" w:rsidP="00C54856">
      <w:pPr>
        <w:spacing w:after="0" w:line="240" w:lineRule="auto"/>
        <w:ind w:firstLine="360"/>
        <w:rPr>
          <w:rFonts w:ascii="Arial" w:hAnsi="Arial" w:cs="Arial"/>
          <w:b/>
          <w:snapToGrid w:val="0"/>
        </w:rPr>
      </w:pPr>
      <w:r>
        <w:rPr>
          <w:rFonts w:ascii="Arial" w:hAnsi="Arial" w:cs="Arial"/>
          <w:b/>
        </w:rPr>
        <w:t>DIN EN 1303:2005-04</w:t>
      </w:r>
      <w:r w:rsidR="005C6659" w:rsidRPr="00C54856">
        <w:rPr>
          <w:rFonts w:ascii="Arial" w:hAnsi="Arial" w:cs="Arial"/>
          <w:b/>
        </w:rPr>
        <w:t xml:space="preserve"> </w:t>
      </w:r>
    </w:p>
    <w:p w:rsidR="005C6659" w:rsidRPr="005C6659" w:rsidRDefault="005C6659" w:rsidP="00C54856">
      <w:pPr>
        <w:spacing w:after="0"/>
        <w:rPr>
          <w:rFonts w:ascii="Arial" w:hAnsi="Arial" w:cs="Arial"/>
          <w:snapToGrid w:val="0"/>
        </w:rPr>
      </w:pPr>
    </w:p>
    <w:p w:rsidR="00391754" w:rsidRDefault="00391754" w:rsidP="00C54856">
      <w:pPr>
        <w:tabs>
          <w:tab w:val="left" w:pos="360"/>
        </w:tabs>
        <w:spacing w:after="0"/>
        <w:ind w:left="360" w:hanging="360"/>
        <w:rPr>
          <w:rFonts w:ascii="Arial" w:hAnsi="Arial" w:cs="Arial"/>
          <w:snapToGrid w:val="0"/>
        </w:rPr>
      </w:pPr>
    </w:p>
    <w:p w:rsidR="00353154" w:rsidRDefault="00353154" w:rsidP="00C54856">
      <w:pPr>
        <w:tabs>
          <w:tab w:val="left" w:pos="360"/>
        </w:tabs>
        <w:spacing w:after="0"/>
        <w:ind w:left="360" w:hanging="360"/>
        <w:rPr>
          <w:rFonts w:ascii="Arial" w:hAnsi="Arial" w:cs="Arial"/>
          <w:snapToGrid w:val="0"/>
        </w:rPr>
      </w:pPr>
    </w:p>
    <w:p w:rsidR="00C54856" w:rsidRDefault="00C54856" w:rsidP="00C54856">
      <w:pPr>
        <w:tabs>
          <w:tab w:val="left" w:pos="360"/>
        </w:tabs>
        <w:spacing w:after="0"/>
        <w:ind w:left="360" w:hanging="360"/>
        <w:rPr>
          <w:rFonts w:ascii="Arial" w:hAnsi="Arial" w:cs="Arial"/>
          <w:snapToGrid w:val="0"/>
        </w:rPr>
      </w:pPr>
      <w:r>
        <w:rPr>
          <w:rFonts w:ascii="Arial" w:hAnsi="Arial" w:cs="Arial"/>
          <w:snapToGrid w:val="0"/>
        </w:rPr>
        <w:t>2.9</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lastRenderedPageBreak/>
        <w:t>Je nach Wunsch des Nutzers, müssen speziell gekennzeic</w:t>
      </w:r>
      <w:r w:rsidR="00C54856">
        <w:rPr>
          <w:rFonts w:ascii="Arial" w:hAnsi="Arial" w:cs="Arial"/>
          <w:snapToGrid w:val="0"/>
        </w:rPr>
        <w:t xml:space="preserve">hnete Einzelzylinder </w:t>
      </w:r>
      <w:r w:rsidR="00C54856">
        <w:rPr>
          <w:rFonts w:ascii="Arial" w:hAnsi="Arial" w:cs="Arial"/>
          <w:snapToGrid w:val="0"/>
        </w:rPr>
        <w:tab/>
        <w:t>innerhalb</w:t>
      </w:r>
    </w:p>
    <w:p w:rsidR="005C6659" w:rsidRPr="005C6659" w:rsidRDefault="005C6659" w:rsidP="00C54856">
      <w:pPr>
        <w:tabs>
          <w:tab w:val="left" w:pos="360"/>
        </w:tabs>
        <w:spacing w:after="0"/>
        <w:ind w:left="360" w:hanging="360"/>
        <w:rPr>
          <w:rFonts w:ascii="Arial" w:hAnsi="Arial" w:cs="Arial"/>
          <w:snapToGrid w:val="0"/>
        </w:rPr>
      </w:pPr>
      <w:r w:rsidRPr="005C6659">
        <w:rPr>
          <w:rFonts w:ascii="Arial" w:hAnsi="Arial" w:cs="Arial"/>
          <w:snapToGrid w:val="0"/>
        </w:rPr>
        <w:t xml:space="preserve">der Schließanlage optional mit Sicherungseinheiten ausgestattet </w:t>
      </w:r>
    </w:p>
    <w:p w:rsidR="005C6659" w:rsidRPr="005C6659" w:rsidRDefault="005C6659" w:rsidP="00C54856">
      <w:pPr>
        <w:pStyle w:val="Textkrper-Einzug2"/>
        <w:rPr>
          <w:rFonts w:cs="Arial"/>
          <w:sz w:val="22"/>
          <w:szCs w:val="22"/>
        </w:rPr>
      </w:pPr>
      <w:r w:rsidRPr="005C6659">
        <w:rPr>
          <w:rFonts w:cs="Arial"/>
          <w:sz w:val="22"/>
          <w:szCs w:val="22"/>
        </w:rPr>
        <w:t>werden können:</w:t>
      </w:r>
    </w:p>
    <w:p w:rsidR="005C6659" w:rsidRPr="005C6659" w:rsidRDefault="005C6659" w:rsidP="00C54856">
      <w:pPr>
        <w:spacing w:after="0"/>
        <w:rPr>
          <w:rFonts w:ascii="Arial" w:hAnsi="Arial" w:cs="Arial"/>
          <w:snapToGrid w:val="0"/>
        </w:rPr>
      </w:pPr>
    </w:p>
    <w:p w:rsidR="005C6659" w:rsidRPr="005C6659" w:rsidRDefault="005C6659" w:rsidP="00C54856">
      <w:pPr>
        <w:spacing w:after="0" w:line="240" w:lineRule="auto"/>
        <w:ind w:firstLine="360"/>
        <w:rPr>
          <w:rFonts w:ascii="Arial" w:hAnsi="Arial" w:cs="Arial"/>
          <w:b/>
          <w:snapToGrid w:val="0"/>
        </w:rPr>
      </w:pPr>
      <w:r w:rsidRPr="005C6659">
        <w:rPr>
          <w:rFonts w:ascii="Arial" w:hAnsi="Arial" w:cs="Arial"/>
          <w:b/>
          <w:snapToGrid w:val="0"/>
        </w:rPr>
        <w:t>Erhöhter Bohr- und Kernziehschutz</w:t>
      </w:r>
    </w:p>
    <w:p w:rsidR="005C6659" w:rsidRPr="005C6659" w:rsidRDefault="005C6659" w:rsidP="00C54856">
      <w:pPr>
        <w:tabs>
          <w:tab w:val="left" w:pos="4181"/>
          <w:tab w:val="left" w:pos="4748"/>
          <w:tab w:val="left" w:pos="5315"/>
          <w:tab w:val="left" w:pos="5882"/>
        </w:tabs>
        <w:spacing w:after="0"/>
        <w:rPr>
          <w:rFonts w:ascii="Arial" w:hAnsi="Arial" w:cs="Arial"/>
          <w:snapToGrid w:val="0"/>
        </w:rPr>
      </w:pPr>
    </w:p>
    <w:p w:rsidR="00C54856" w:rsidRDefault="00C54856" w:rsidP="00C54856">
      <w:pPr>
        <w:pStyle w:val="Textkrper-Einzug2"/>
        <w:rPr>
          <w:rFonts w:cs="Arial"/>
          <w:sz w:val="22"/>
          <w:szCs w:val="22"/>
        </w:rPr>
      </w:pPr>
      <w:r>
        <w:rPr>
          <w:rFonts w:cs="Arial"/>
          <w:sz w:val="22"/>
          <w:szCs w:val="22"/>
        </w:rPr>
        <w:t>2.10</w:t>
      </w:r>
      <w:r w:rsidR="005C6659" w:rsidRPr="005C6659">
        <w:rPr>
          <w:rFonts w:cs="Arial"/>
          <w:sz w:val="22"/>
          <w:szCs w:val="22"/>
        </w:rPr>
        <w:t>.</w:t>
      </w:r>
      <w:r w:rsidR="005C6659" w:rsidRPr="005C6659">
        <w:rPr>
          <w:rFonts w:cs="Arial"/>
          <w:sz w:val="22"/>
          <w:szCs w:val="22"/>
        </w:rPr>
        <w:tab/>
      </w:r>
    </w:p>
    <w:p w:rsidR="00C54856" w:rsidRDefault="005C6659" w:rsidP="00C54856">
      <w:pPr>
        <w:pStyle w:val="Textkrper-Einzug2"/>
        <w:rPr>
          <w:rFonts w:cs="Arial"/>
          <w:sz w:val="22"/>
          <w:szCs w:val="22"/>
        </w:rPr>
      </w:pPr>
      <w:r w:rsidRPr="005C6659">
        <w:rPr>
          <w:rFonts w:cs="Arial"/>
          <w:sz w:val="22"/>
          <w:szCs w:val="22"/>
        </w:rPr>
        <w:t>Die genaue Bestimmung dieser zusätzlichen Si</w:t>
      </w:r>
      <w:r w:rsidR="00C54856">
        <w:rPr>
          <w:rFonts w:cs="Arial"/>
          <w:sz w:val="22"/>
          <w:szCs w:val="22"/>
        </w:rPr>
        <w:t xml:space="preserve">cherungseinheiten obliegt dem </w:t>
      </w:r>
    </w:p>
    <w:p w:rsidR="005C6659" w:rsidRPr="005C6659" w:rsidRDefault="005C6659" w:rsidP="00C54856">
      <w:pPr>
        <w:pStyle w:val="Textkrper-Einzug2"/>
        <w:rPr>
          <w:rFonts w:cs="Arial"/>
          <w:sz w:val="22"/>
          <w:szCs w:val="22"/>
        </w:rPr>
      </w:pPr>
      <w:r w:rsidRPr="005C6659">
        <w:rPr>
          <w:rFonts w:cs="Arial"/>
          <w:sz w:val="22"/>
          <w:szCs w:val="22"/>
        </w:rPr>
        <w:t>Bauherrn und muss bei der Schließplanerstellung berücksichtigt werden.</w:t>
      </w:r>
    </w:p>
    <w:p w:rsidR="005C6659" w:rsidRPr="005C6659" w:rsidRDefault="005C6659" w:rsidP="00C54856">
      <w:pPr>
        <w:spacing w:after="0"/>
        <w:rPr>
          <w:rFonts w:ascii="Arial" w:hAnsi="Arial" w:cs="Arial"/>
          <w:snapToGrid w:val="0"/>
        </w:rPr>
      </w:pPr>
    </w:p>
    <w:p w:rsidR="00C54856" w:rsidRDefault="00C54856" w:rsidP="00C54856">
      <w:pPr>
        <w:pStyle w:val="Textkrper-Einzug2"/>
        <w:ind w:left="705" w:hanging="705"/>
        <w:rPr>
          <w:rFonts w:cs="Arial"/>
          <w:sz w:val="22"/>
          <w:szCs w:val="22"/>
        </w:rPr>
      </w:pPr>
      <w:r>
        <w:rPr>
          <w:rFonts w:cs="Arial"/>
          <w:sz w:val="22"/>
          <w:szCs w:val="22"/>
        </w:rPr>
        <w:t>2.11</w:t>
      </w:r>
      <w:r w:rsidR="005C6659" w:rsidRPr="005C6659">
        <w:rPr>
          <w:rFonts w:cs="Arial"/>
          <w:sz w:val="22"/>
          <w:szCs w:val="22"/>
        </w:rPr>
        <w:t>.</w:t>
      </w:r>
      <w:r w:rsidR="005C6659" w:rsidRPr="005C6659">
        <w:rPr>
          <w:rFonts w:cs="Arial"/>
          <w:sz w:val="22"/>
          <w:szCs w:val="22"/>
        </w:rPr>
        <w:tab/>
      </w:r>
    </w:p>
    <w:p w:rsidR="005C6659" w:rsidRPr="005C6659" w:rsidRDefault="005C6659" w:rsidP="00C54856">
      <w:pPr>
        <w:pStyle w:val="Textkrper-Einzug2"/>
        <w:ind w:left="705" w:hanging="705"/>
        <w:rPr>
          <w:rFonts w:cs="Arial"/>
          <w:sz w:val="22"/>
          <w:szCs w:val="22"/>
        </w:rPr>
      </w:pPr>
      <w:r w:rsidRPr="005C6659">
        <w:rPr>
          <w:rFonts w:cs="Arial"/>
          <w:sz w:val="22"/>
          <w:szCs w:val="22"/>
        </w:rPr>
        <w:t>Die Kombination von Zylindern in massiver und modularer Bauweise muss möglich sein.</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2.12</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Um dem individuellen Bedarf des jeweiligen Nutzers ents</w:t>
      </w:r>
      <w:r w:rsidR="00C54856">
        <w:rPr>
          <w:rFonts w:ascii="Arial" w:hAnsi="Arial" w:cs="Arial"/>
          <w:snapToGrid w:val="0"/>
        </w:rPr>
        <w:t>prechen zu können, ist folgende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Kombination zu gewährleisten:</w:t>
      </w:r>
    </w:p>
    <w:p w:rsidR="005C6659" w:rsidRPr="005C6659" w:rsidRDefault="005C6659" w:rsidP="00C54856">
      <w:pPr>
        <w:spacing w:after="0"/>
        <w:rPr>
          <w:rFonts w:ascii="Arial" w:hAnsi="Arial" w:cs="Arial"/>
          <w:i/>
          <w:snapToGrid w:val="0"/>
        </w:rPr>
      </w:pPr>
      <w:r w:rsidRPr="005C6659">
        <w:rPr>
          <w:rFonts w:ascii="Arial" w:hAnsi="Arial" w:cs="Arial"/>
          <w:b/>
          <w:i/>
          <w:snapToGrid w:val="0"/>
        </w:rPr>
        <w:t>Normalkupplung</w:t>
      </w:r>
    </w:p>
    <w:p w:rsidR="005C6659" w:rsidRPr="005C6659" w:rsidRDefault="005C6659" w:rsidP="00C54856">
      <w:pPr>
        <w:pStyle w:val="Textkrper-Zeileneinzug"/>
        <w:spacing w:after="0"/>
        <w:ind w:left="0"/>
        <w:rPr>
          <w:rFonts w:ascii="Arial" w:hAnsi="Arial" w:cs="Arial"/>
        </w:rPr>
      </w:pPr>
      <w:r w:rsidRPr="005C6659">
        <w:rPr>
          <w:rFonts w:ascii="Arial" w:hAnsi="Arial" w:cs="Arial"/>
        </w:rPr>
        <w:t>bei innen steckendem und verdrehtem Schlüssel, ist der Zylinder von der anderen Seite nicht mehr schließbar und</w:t>
      </w:r>
    </w:p>
    <w:p w:rsidR="005C6659" w:rsidRPr="005C6659" w:rsidRDefault="005C6659" w:rsidP="00C54856">
      <w:pPr>
        <w:pStyle w:val="berschrift5"/>
        <w:ind w:left="0"/>
        <w:rPr>
          <w:rFonts w:ascii="Arial" w:hAnsi="Arial" w:cs="Arial"/>
          <w:sz w:val="22"/>
          <w:szCs w:val="22"/>
        </w:rPr>
      </w:pPr>
      <w:r w:rsidRPr="005C6659">
        <w:rPr>
          <w:rFonts w:ascii="Arial" w:hAnsi="Arial" w:cs="Arial"/>
          <w:sz w:val="22"/>
          <w:szCs w:val="22"/>
        </w:rPr>
        <w:t>BDS Kupplung</w:t>
      </w:r>
    </w:p>
    <w:p w:rsidR="005C6659" w:rsidRPr="005C6659" w:rsidRDefault="005C6659" w:rsidP="00C54856">
      <w:pPr>
        <w:pStyle w:val="Textkrper-Zeileneinzug"/>
        <w:spacing w:after="0"/>
        <w:ind w:left="0"/>
        <w:rPr>
          <w:rFonts w:ascii="Arial" w:hAnsi="Arial" w:cs="Arial"/>
        </w:rPr>
      </w:pPr>
      <w:r w:rsidRPr="005C6659">
        <w:rPr>
          <w:rFonts w:ascii="Arial" w:hAnsi="Arial" w:cs="Arial"/>
        </w:rPr>
        <w:t xml:space="preserve">der Schließzylinder ist bei beidseitig </w:t>
      </w:r>
      <w:proofErr w:type="gramStart"/>
      <w:r w:rsidRPr="005C6659">
        <w:rPr>
          <w:rFonts w:ascii="Arial" w:hAnsi="Arial" w:cs="Arial"/>
        </w:rPr>
        <w:t>steckendem passenden Schlüssel</w:t>
      </w:r>
      <w:proofErr w:type="gramEnd"/>
      <w:r w:rsidRPr="005C6659">
        <w:rPr>
          <w:rFonts w:ascii="Arial" w:hAnsi="Arial" w:cs="Arial"/>
        </w:rPr>
        <w:t xml:space="preserve"> gleichzeitig schließbar.</w:t>
      </w:r>
    </w:p>
    <w:p w:rsidR="005C6659" w:rsidRPr="005C6659" w:rsidRDefault="005C6659" w:rsidP="00C54856">
      <w:pPr>
        <w:spacing w:after="0"/>
        <w:ind w:left="708"/>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2.13</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Kernköpfe der Zylinder müssen konstruktiv so a</w:t>
      </w:r>
      <w:r w:rsidR="00C54856">
        <w:rPr>
          <w:rFonts w:ascii="Arial" w:hAnsi="Arial" w:cs="Arial"/>
          <w:snapToGrid w:val="0"/>
        </w:rPr>
        <w:t>ufgebaut sein, dass während des</w:t>
      </w: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s</w:t>
      </w:r>
      <w:r w:rsidR="005C6659" w:rsidRPr="005C6659">
        <w:rPr>
          <w:rFonts w:ascii="Arial" w:hAnsi="Arial" w:cs="Arial"/>
          <w:snapToGrid w:val="0"/>
        </w:rPr>
        <w:t>chließ- und Öffnungsvorganges eine kraftschlüssig</w:t>
      </w:r>
      <w:r w:rsidR="002428B1">
        <w:rPr>
          <w:rFonts w:ascii="Arial" w:hAnsi="Arial" w:cs="Arial"/>
          <w:snapToGrid w:val="0"/>
        </w:rPr>
        <w:t xml:space="preserve">e  Übertragung der </w:t>
      </w:r>
      <w:r>
        <w:rPr>
          <w:rFonts w:ascii="Arial" w:hAnsi="Arial" w:cs="Arial"/>
          <w:snapToGrid w:val="0"/>
        </w:rPr>
        <w:t>Drehmomente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gewährleistet ist.</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2.14</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Schlüssel müssen so geformt sein, dass zwischen</w:t>
      </w:r>
      <w:r w:rsidR="00C54856">
        <w:rPr>
          <w:rFonts w:ascii="Arial" w:hAnsi="Arial" w:cs="Arial"/>
          <w:snapToGrid w:val="0"/>
        </w:rPr>
        <w:t xml:space="preserve"> </w:t>
      </w:r>
      <w:proofErr w:type="spellStart"/>
      <w:r w:rsidR="00C54856">
        <w:rPr>
          <w:rFonts w:ascii="Arial" w:hAnsi="Arial" w:cs="Arial"/>
          <w:snapToGrid w:val="0"/>
        </w:rPr>
        <w:t>Reide</w:t>
      </w:r>
      <w:proofErr w:type="spellEnd"/>
      <w:r w:rsidR="00C54856">
        <w:rPr>
          <w:rFonts w:ascii="Arial" w:hAnsi="Arial" w:cs="Arial"/>
          <w:snapToGrid w:val="0"/>
        </w:rPr>
        <w:t xml:space="preserve"> und Schlüsselkopf ein so</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großer Abstand gegeben ist, dass der Zylinder auch dann betätigt werden kan</w:t>
      </w:r>
      <w:r w:rsidR="00C54856">
        <w:rPr>
          <w:rFonts w:ascii="Arial" w:hAnsi="Arial" w:cs="Arial"/>
          <w:snapToGrid w:val="0"/>
        </w:rPr>
        <w:t>n, wenn eine</w:t>
      </w:r>
    </w:p>
    <w:p w:rsidR="005C6659" w:rsidRPr="005C6659" w:rsidRDefault="005C6659" w:rsidP="00C54856">
      <w:pPr>
        <w:tabs>
          <w:tab w:val="left" w:pos="360"/>
        </w:tabs>
        <w:spacing w:after="0"/>
        <w:ind w:left="705" w:hanging="705"/>
        <w:rPr>
          <w:rFonts w:ascii="Arial" w:hAnsi="Arial" w:cs="Arial"/>
          <w:b/>
          <w:snapToGrid w:val="0"/>
        </w:rPr>
      </w:pPr>
      <w:r w:rsidRPr="005C6659">
        <w:rPr>
          <w:rFonts w:ascii="Arial" w:hAnsi="Arial" w:cs="Arial"/>
          <w:snapToGrid w:val="0"/>
        </w:rPr>
        <w:t>Zylinderabdeckung gegen Kernziehen montiert wird.</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2.15</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Kompatibilität bzw. Erweiterung dieser Anlage mit elektr</w:t>
      </w:r>
      <w:r w:rsidR="00C54856">
        <w:rPr>
          <w:rFonts w:ascii="Arial" w:hAnsi="Arial" w:cs="Arial"/>
          <w:snapToGrid w:val="0"/>
        </w:rPr>
        <w:t xml:space="preserve">onisch/mechanisch </w:t>
      </w:r>
      <w:r w:rsidR="00C54856">
        <w:rPr>
          <w:rFonts w:ascii="Arial" w:hAnsi="Arial" w:cs="Arial"/>
          <w:snapToGrid w:val="0"/>
        </w:rPr>
        <w:tab/>
        <w:t>kombinierten</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 xml:space="preserve">Zylindereinheiten </w:t>
      </w:r>
      <w:proofErr w:type="gramStart"/>
      <w:r w:rsidRPr="005C6659">
        <w:rPr>
          <w:rFonts w:ascii="Arial" w:hAnsi="Arial" w:cs="Arial"/>
          <w:snapToGrid w:val="0"/>
        </w:rPr>
        <w:t>muss</w:t>
      </w:r>
      <w:proofErr w:type="gramEnd"/>
      <w:r w:rsidRPr="005C6659">
        <w:rPr>
          <w:rFonts w:ascii="Arial" w:hAnsi="Arial" w:cs="Arial"/>
          <w:snapToGrid w:val="0"/>
        </w:rPr>
        <w:t xml:space="preserve"> gewährleistet sein. Beim Einsatz v</w:t>
      </w:r>
      <w:r w:rsidR="00C54856">
        <w:rPr>
          <w:rFonts w:ascii="Arial" w:hAnsi="Arial" w:cs="Arial"/>
          <w:snapToGrid w:val="0"/>
        </w:rPr>
        <w:t>on Elektronikzylindern ist aus</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Sicherheitsgründen zwingend darauf zu achten, dass nur so</w:t>
      </w:r>
      <w:r w:rsidR="00C54856">
        <w:rPr>
          <w:rFonts w:ascii="Arial" w:hAnsi="Arial" w:cs="Arial"/>
          <w:snapToGrid w:val="0"/>
        </w:rPr>
        <w:t>lche Zylinder eingebaut werden,</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im strom</w:t>
      </w:r>
      <w:r w:rsidR="002428B1">
        <w:rPr>
          <w:rFonts w:ascii="Arial" w:hAnsi="Arial" w:cs="Arial"/>
          <w:snapToGrid w:val="0"/>
        </w:rPr>
        <w:t xml:space="preserve">losen Zustand nicht zusätzlich </w:t>
      </w:r>
      <w:r w:rsidRPr="005C6659">
        <w:rPr>
          <w:rFonts w:ascii="Arial" w:hAnsi="Arial" w:cs="Arial"/>
          <w:snapToGrid w:val="0"/>
        </w:rPr>
        <w:t xml:space="preserve">verriegeln. </w:t>
      </w:r>
      <w:r w:rsidR="00C54856">
        <w:rPr>
          <w:rFonts w:ascii="Arial" w:hAnsi="Arial" w:cs="Arial"/>
          <w:snapToGrid w:val="0"/>
        </w:rPr>
        <w:t>Das additive elektromechanische</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Spe</w:t>
      </w:r>
      <w:r w:rsidR="00C54856">
        <w:rPr>
          <w:rFonts w:ascii="Arial" w:hAnsi="Arial" w:cs="Arial"/>
          <w:snapToGrid w:val="0"/>
        </w:rPr>
        <w:t xml:space="preserve">rrsystem des Zylinders muss zum </w:t>
      </w:r>
      <w:r w:rsidRPr="005C6659">
        <w:rPr>
          <w:rFonts w:ascii="Arial" w:hAnsi="Arial" w:cs="Arial"/>
          <w:snapToGrid w:val="0"/>
        </w:rPr>
        <w:t xml:space="preserve">Schutz vor </w:t>
      </w:r>
      <w:r w:rsidR="00C54856">
        <w:rPr>
          <w:rFonts w:ascii="Arial" w:hAnsi="Arial" w:cs="Arial"/>
          <w:snapToGrid w:val="0"/>
        </w:rPr>
        <w:t>Sabotage auf der Innenseite des</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Zylinders untergebracht sein. Für die Steuereinheit di</w:t>
      </w:r>
      <w:r w:rsidR="00C54856">
        <w:rPr>
          <w:rFonts w:ascii="Arial" w:hAnsi="Arial" w:cs="Arial"/>
          <w:snapToGrid w:val="0"/>
        </w:rPr>
        <w:t>eser Elektronikzylinder ist die</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Möglichkeit einer Anbindung an eine Alarmanlage oder an so</w:t>
      </w:r>
      <w:r w:rsidR="00C54856">
        <w:rPr>
          <w:rFonts w:ascii="Arial" w:hAnsi="Arial" w:cs="Arial"/>
          <w:snapToGrid w:val="0"/>
        </w:rPr>
        <w:t>nstige akustische bzw. optische</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Signalgeber obligatorisch.</w:t>
      </w:r>
    </w:p>
    <w:p w:rsidR="005C6659" w:rsidRPr="005C6659" w:rsidRDefault="005C6659" w:rsidP="00C54856">
      <w:pPr>
        <w:spacing w:after="0"/>
        <w:ind w:left="360"/>
        <w:rPr>
          <w:rFonts w:ascii="Arial" w:hAnsi="Arial" w:cs="Arial"/>
          <w:snapToGrid w:val="0"/>
        </w:rPr>
      </w:pPr>
    </w:p>
    <w:p w:rsidR="00391754" w:rsidRDefault="005C6659" w:rsidP="00C54856">
      <w:pPr>
        <w:spacing w:after="0"/>
        <w:rPr>
          <w:rFonts w:ascii="Arial" w:hAnsi="Arial" w:cs="Arial"/>
          <w:snapToGrid w:val="0"/>
        </w:rPr>
      </w:pPr>
      <w:r w:rsidRPr="005C6659">
        <w:rPr>
          <w:rFonts w:ascii="Arial" w:hAnsi="Arial" w:cs="Arial"/>
          <w:snapToGrid w:val="0"/>
        </w:rPr>
        <w:t>Die Installation der elektrisch/elektronis</w:t>
      </w:r>
      <w:r w:rsidR="002428B1">
        <w:rPr>
          <w:rFonts w:ascii="Arial" w:hAnsi="Arial" w:cs="Arial"/>
          <w:snapToGrid w:val="0"/>
        </w:rPr>
        <w:t xml:space="preserve">chen Komponenten erfolgt unter </w:t>
      </w:r>
      <w:r w:rsidRPr="005C6659">
        <w:rPr>
          <w:rFonts w:ascii="Arial" w:hAnsi="Arial" w:cs="Arial"/>
          <w:snapToGrid w:val="0"/>
        </w:rPr>
        <w:t xml:space="preserve">Berücksichtigung </w:t>
      </w:r>
      <w:r w:rsidR="00C54856">
        <w:rPr>
          <w:rFonts w:ascii="Arial" w:hAnsi="Arial" w:cs="Arial"/>
          <w:snapToGrid w:val="0"/>
        </w:rPr>
        <w:t xml:space="preserve">der gültigen VDE-Bestimmungen. </w:t>
      </w:r>
      <w:r w:rsidRPr="005C6659">
        <w:rPr>
          <w:rFonts w:ascii="Arial" w:hAnsi="Arial" w:cs="Arial"/>
          <w:snapToGrid w:val="0"/>
        </w:rPr>
        <w:t xml:space="preserve">Innerhalb der Kombination: Schließanlage mit Zutrittskontrollsystem, ist neben der Verwendung von mechanischen und elektronischen </w:t>
      </w:r>
    </w:p>
    <w:p w:rsidR="00391754" w:rsidRDefault="00391754" w:rsidP="00C54856">
      <w:pPr>
        <w:spacing w:after="0"/>
        <w:rPr>
          <w:rFonts w:ascii="Arial" w:hAnsi="Arial" w:cs="Arial"/>
          <w:snapToGrid w:val="0"/>
        </w:rPr>
      </w:pPr>
    </w:p>
    <w:p w:rsidR="00353154" w:rsidRDefault="00353154" w:rsidP="00C54856">
      <w:pPr>
        <w:spacing w:after="0"/>
        <w:rPr>
          <w:rFonts w:ascii="Arial" w:hAnsi="Arial" w:cs="Arial"/>
          <w:snapToGrid w:val="0"/>
        </w:rPr>
      </w:pPr>
    </w:p>
    <w:p w:rsidR="005C6659" w:rsidRPr="005C6659" w:rsidRDefault="005C6659" w:rsidP="00C54856">
      <w:pPr>
        <w:spacing w:after="0"/>
        <w:rPr>
          <w:rFonts w:ascii="Arial" w:hAnsi="Arial" w:cs="Arial"/>
          <w:snapToGrid w:val="0"/>
        </w:rPr>
      </w:pPr>
      <w:r w:rsidRPr="005C6659">
        <w:rPr>
          <w:rFonts w:ascii="Arial" w:hAnsi="Arial" w:cs="Arial"/>
          <w:snapToGrid w:val="0"/>
        </w:rPr>
        <w:lastRenderedPageBreak/>
        <w:t xml:space="preserve">Schlüsseln, auch die </w:t>
      </w:r>
      <w:r w:rsidRPr="005C6659">
        <w:rPr>
          <w:rFonts w:ascii="Arial" w:hAnsi="Arial" w:cs="Arial"/>
          <w:snapToGrid w:val="0"/>
        </w:rPr>
        <w:tab/>
        <w:t>Erweiterbarkeit und die Kompatibilität mit berührungslos arbeitenden Chipkarten und berührungslos arbeitenden Schlüsselanhängern im sogenannten Mischbetrieb zu gewährleisten.</w:t>
      </w:r>
    </w:p>
    <w:p w:rsidR="005C6659" w:rsidRPr="005C6659" w:rsidRDefault="005C6659" w:rsidP="00C54856">
      <w:pPr>
        <w:spacing w:after="0"/>
        <w:rPr>
          <w:rFonts w:ascii="Arial" w:hAnsi="Arial" w:cs="Arial"/>
          <w:snapToGrid w:val="0"/>
        </w:rPr>
      </w:pPr>
      <w:proofErr w:type="spellStart"/>
      <w:r w:rsidRPr="005C6659">
        <w:rPr>
          <w:rFonts w:ascii="Arial" w:hAnsi="Arial" w:cs="Arial"/>
          <w:snapToGrid w:val="0"/>
        </w:rPr>
        <w:t>Desweiteren</w:t>
      </w:r>
      <w:proofErr w:type="spellEnd"/>
      <w:r w:rsidRPr="005C6659">
        <w:rPr>
          <w:rFonts w:ascii="Arial" w:hAnsi="Arial" w:cs="Arial"/>
          <w:snapToGrid w:val="0"/>
        </w:rPr>
        <w:t xml:space="preserve"> muss der Schlüssel neben seiner Dat</w:t>
      </w:r>
      <w:r w:rsidR="00C54856">
        <w:rPr>
          <w:rFonts w:ascii="Arial" w:hAnsi="Arial" w:cs="Arial"/>
          <w:snapToGrid w:val="0"/>
        </w:rPr>
        <w:t xml:space="preserve">enträgerfunktion innerhalb des </w:t>
      </w:r>
      <w:r w:rsidRPr="005C6659">
        <w:rPr>
          <w:rFonts w:ascii="Arial" w:hAnsi="Arial" w:cs="Arial"/>
          <w:snapToGrid w:val="0"/>
        </w:rPr>
        <w:t>Zutrittskontrollsystems eine weitere K</w:t>
      </w:r>
      <w:r w:rsidR="00C54856">
        <w:rPr>
          <w:rFonts w:ascii="Arial" w:hAnsi="Arial" w:cs="Arial"/>
          <w:snapToGrid w:val="0"/>
        </w:rPr>
        <w:t xml:space="preserve">ompatibilität zu Leseeinheiten </w:t>
      </w:r>
      <w:r w:rsidRPr="005C6659">
        <w:rPr>
          <w:rFonts w:ascii="Arial" w:hAnsi="Arial" w:cs="Arial"/>
          <w:snapToGrid w:val="0"/>
        </w:rPr>
        <w:t>(Zeiterfassungsterminal) eines Zeiterfass</w:t>
      </w:r>
      <w:r w:rsidR="00C54856">
        <w:rPr>
          <w:rFonts w:ascii="Arial" w:hAnsi="Arial" w:cs="Arial"/>
          <w:snapToGrid w:val="0"/>
        </w:rPr>
        <w:t xml:space="preserve">ungssystems aufweisen, die mit </w:t>
      </w:r>
      <w:r w:rsidRPr="005C6659">
        <w:rPr>
          <w:rFonts w:ascii="Arial" w:hAnsi="Arial" w:cs="Arial"/>
          <w:snapToGrid w:val="0"/>
        </w:rPr>
        <w:t xml:space="preserve">berührungsloser Lesetechnik arbeiten. (sog. </w:t>
      </w:r>
      <w:proofErr w:type="spellStart"/>
      <w:r w:rsidRPr="005C6659">
        <w:rPr>
          <w:rFonts w:ascii="Arial" w:hAnsi="Arial" w:cs="Arial"/>
          <w:snapToGrid w:val="0"/>
        </w:rPr>
        <w:t>Proximity</w:t>
      </w:r>
      <w:proofErr w:type="spellEnd"/>
      <w:r w:rsidRPr="005C6659">
        <w:rPr>
          <w:rFonts w:ascii="Arial" w:hAnsi="Arial" w:cs="Arial"/>
          <w:snapToGrid w:val="0"/>
        </w:rPr>
        <w:t>-Betrieb).</w:t>
      </w:r>
    </w:p>
    <w:p w:rsidR="005C6659" w:rsidRPr="005C6659" w:rsidRDefault="005C6659" w:rsidP="00C54856">
      <w:pPr>
        <w:spacing w:after="0"/>
        <w:ind w:left="360"/>
        <w:rPr>
          <w:rFonts w:ascii="Arial" w:hAnsi="Arial" w:cs="Arial"/>
          <w:snapToGrid w:val="0"/>
        </w:rPr>
      </w:pPr>
    </w:p>
    <w:p w:rsidR="005C6659" w:rsidRPr="005C6659" w:rsidRDefault="005C6659" w:rsidP="00C54856">
      <w:pPr>
        <w:spacing w:after="0"/>
        <w:rPr>
          <w:rFonts w:ascii="Arial" w:hAnsi="Arial" w:cs="Arial"/>
          <w:snapToGrid w:val="0"/>
        </w:rPr>
      </w:pPr>
      <w:r w:rsidRPr="005C6659">
        <w:rPr>
          <w:rFonts w:ascii="Arial" w:hAnsi="Arial" w:cs="Arial"/>
          <w:snapToGrid w:val="0"/>
        </w:rPr>
        <w:t>Der Nachweis dieser Einsatzmöglichkeite</w:t>
      </w:r>
      <w:r w:rsidR="002428B1">
        <w:rPr>
          <w:rFonts w:ascii="Arial" w:hAnsi="Arial" w:cs="Arial"/>
          <w:snapToGrid w:val="0"/>
        </w:rPr>
        <w:t xml:space="preserve">n ( Zutrittskontrollsystem und </w:t>
      </w:r>
      <w:r w:rsidRPr="005C6659">
        <w:rPr>
          <w:rFonts w:ascii="Arial" w:hAnsi="Arial" w:cs="Arial"/>
          <w:snapToGrid w:val="0"/>
        </w:rPr>
        <w:t>Zeiterfassung ) ist unabhängig von LV-Texten u</w:t>
      </w:r>
      <w:r w:rsidR="00C54856">
        <w:rPr>
          <w:rFonts w:ascii="Arial" w:hAnsi="Arial" w:cs="Arial"/>
          <w:snapToGrid w:val="0"/>
        </w:rPr>
        <w:t xml:space="preserve">nd Leistungsbeschreibungen bei </w:t>
      </w:r>
      <w:r w:rsidRPr="005C6659">
        <w:rPr>
          <w:rFonts w:ascii="Arial" w:hAnsi="Arial" w:cs="Arial"/>
          <w:snapToGrid w:val="0"/>
        </w:rPr>
        <w:t>Angebotsabgabe zu erbringen.</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2.16</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Die Sicherheit der Schließanlage insgesamt muss min</w:t>
      </w:r>
      <w:r w:rsidR="00C54856">
        <w:rPr>
          <w:rFonts w:ascii="Arial" w:hAnsi="Arial" w:cs="Arial"/>
          <w:snapToGrid w:val="0"/>
        </w:rPr>
        <w:t>destens durch einen, urkundlich</w:t>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hinterlegten, konstruktiv bedingten, Zylinder- und Schlüsselschutz gew</w:t>
      </w:r>
      <w:r w:rsidR="00C54856">
        <w:rPr>
          <w:rFonts w:ascii="Arial" w:hAnsi="Arial" w:cs="Arial"/>
          <w:snapToGrid w:val="0"/>
        </w:rPr>
        <w:t>ährleistet sein. Bei</w:t>
      </w:r>
    </w:p>
    <w:p w:rsidR="005C6659" w:rsidRPr="005C6659"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Abgabe von Alternativangeboten muss dieser Nachweis erbracht werden</w:t>
      </w:r>
    </w:p>
    <w:p w:rsidR="005C6659" w:rsidRPr="005C6659" w:rsidRDefault="005C6659" w:rsidP="00C54856">
      <w:pPr>
        <w:spacing w:after="0"/>
        <w:rPr>
          <w:rFonts w:ascii="Arial" w:hAnsi="Arial" w:cs="Arial"/>
          <w:snapToGrid w:val="0"/>
        </w:rPr>
      </w:pPr>
    </w:p>
    <w:p w:rsidR="00C54856" w:rsidRDefault="00C54856" w:rsidP="00C54856">
      <w:pPr>
        <w:tabs>
          <w:tab w:val="left" w:pos="360"/>
        </w:tabs>
        <w:spacing w:after="0"/>
        <w:ind w:left="705" w:hanging="705"/>
        <w:rPr>
          <w:rFonts w:ascii="Arial" w:hAnsi="Arial" w:cs="Arial"/>
          <w:snapToGrid w:val="0"/>
        </w:rPr>
      </w:pPr>
      <w:r>
        <w:rPr>
          <w:rFonts w:ascii="Arial" w:hAnsi="Arial" w:cs="Arial"/>
          <w:snapToGrid w:val="0"/>
        </w:rPr>
        <w:t>2.17</w:t>
      </w:r>
      <w:r w:rsidR="005C6659" w:rsidRPr="005C6659">
        <w:rPr>
          <w:rFonts w:ascii="Arial" w:hAnsi="Arial" w:cs="Arial"/>
          <w:snapToGrid w:val="0"/>
        </w:rPr>
        <w:t>.</w:t>
      </w:r>
      <w:r w:rsidR="005C6659" w:rsidRPr="005C6659">
        <w:rPr>
          <w:rFonts w:ascii="Arial" w:hAnsi="Arial" w:cs="Arial"/>
          <w:snapToGrid w:val="0"/>
        </w:rPr>
        <w:tab/>
      </w:r>
    </w:p>
    <w:p w:rsidR="00C54856" w:rsidRDefault="005C6659" w:rsidP="00C54856">
      <w:pPr>
        <w:tabs>
          <w:tab w:val="left" w:pos="360"/>
        </w:tabs>
        <w:spacing w:after="0"/>
        <w:ind w:left="705" w:hanging="705"/>
        <w:rPr>
          <w:rFonts w:ascii="Arial" w:hAnsi="Arial" w:cs="Arial"/>
          <w:snapToGrid w:val="0"/>
        </w:rPr>
      </w:pPr>
      <w:r w:rsidRPr="005C6659">
        <w:rPr>
          <w:rFonts w:ascii="Arial" w:hAnsi="Arial" w:cs="Arial"/>
          <w:snapToGrid w:val="0"/>
        </w:rPr>
        <w:t>Darüber hinaus ist eine lückenlose, EDV-geführte An</w:t>
      </w:r>
      <w:r w:rsidR="00C54856">
        <w:rPr>
          <w:rFonts w:ascii="Arial" w:hAnsi="Arial" w:cs="Arial"/>
          <w:snapToGrid w:val="0"/>
        </w:rPr>
        <w:t>lagendokumentation, während der</w:t>
      </w:r>
    </w:p>
    <w:p w:rsidR="005C6659" w:rsidRPr="005C6659" w:rsidRDefault="005C6659" w:rsidP="00C54856">
      <w:pPr>
        <w:tabs>
          <w:tab w:val="left" w:pos="360"/>
        </w:tabs>
        <w:spacing w:after="0"/>
        <w:ind w:left="705" w:hanging="705"/>
        <w:rPr>
          <w:rFonts w:ascii="Arial" w:hAnsi="Arial" w:cs="Arial"/>
          <w:b/>
          <w:snapToGrid w:val="0"/>
        </w:rPr>
      </w:pPr>
      <w:r w:rsidRPr="005C6659">
        <w:rPr>
          <w:rFonts w:ascii="Arial" w:hAnsi="Arial" w:cs="Arial"/>
          <w:snapToGrid w:val="0"/>
        </w:rPr>
        <w:t>Nutzungszeit zu gewährleisten.</w:t>
      </w:r>
    </w:p>
    <w:p w:rsidR="005C6659" w:rsidRPr="005C6659" w:rsidRDefault="005C6659" w:rsidP="00C54856">
      <w:pPr>
        <w:spacing w:after="0"/>
        <w:rPr>
          <w:rFonts w:ascii="Arial" w:hAnsi="Arial" w:cs="Arial"/>
          <w:snapToGrid w:val="0"/>
        </w:rPr>
      </w:pPr>
    </w:p>
    <w:p w:rsidR="00C54856" w:rsidRDefault="00C54856" w:rsidP="00C54856">
      <w:pPr>
        <w:spacing w:after="0" w:line="240" w:lineRule="auto"/>
        <w:rPr>
          <w:rFonts w:ascii="Arial" w:hAnsi="Arial" w:cs="Arial"/>
          <w:snapToGrid w:val="0"/>
        </w:rPr>
      </w:pPr>
      <w:r>
        <w:rPr>
          <w:rFonts w:ascii="Arial" w:hAnsi="Arial" w:cs="Arial"/>
          <w:snapToGrid w:val="0"/>
        </w:rPr>
        <w:t>2.18.</w:t>
      </w:r>
    </w:p>
    <w:p w:rsidR="005C6659" w:rsidRPr="005C6659" w:rsidRDefault="005C6659" w:rsidP="00C54856">
      <w:pPr>
        <w:spacing w:after="0" w:line="240" w:lineRule="auto"/>
        <w:rPr>
          <w:rFonts w:ascii="Arial" w:hAnsi="Arial" w:cs="Arial"/>
          <w:snapToGrid w:val="0"/>
        </w:rPr>
      </w:pPr>
      <w:r w:rsidRPr="005C6659">
        <w:rPr>
          <w:rFonts w:ascii="Arial" w:hAnsi="Arial" w:cs="Arial"/>
          <w:snapToGrid w:val="0"/>
        </w:rPr>
        <w:t>Zur Schließanlage kann optional ein Schlüsselschrank mit elektronischer Zutrittskontrolle geliefert werden.</w:t>
      </w:r>
    </w:p>
    <w:p w:rsidR="005C6659" w:rsidRPr="005C6659" w:rsidRDefault="005C6659" w:rsidP="00C54856">
      <w:pPr>
        <w:spacing w:after="0"/>
        <w:rPr>
          <w:rFonts w:ascii="Arial" w:hAnsi="Arial" w:cs="Arial"/>
          <w:snapToGrid w:val="0"/>
        </w:rPr>
      </w:pPr>
    </w:p>
    <w:p w:rsidR="00C54856" w:rsidRDefault="00C54856" w:rsidP="00C54856">
      <w:pPr>
        <w:numPr>
          <w:ilvl w:val="1"/>
          <w:numId w:val="6"/>
        </w:numPr>
        <w:spacing w:after="0" w:line="240" w:lineRule="auto"/>
        <w:rPr>
          <w:rFonts w:ascii="Arial" w:hAnsi="Arial" w:cs="Arial"/>
          <w:snapToGrid w:val="0"/>
        </w:rPr>
      </w:pPr>
    </w:p>
    <w:p w:rsidR="005C6659" w:rsidRPr="005C6659" w:rsidRDefault="005C6659" w:rsidP="00C54856">
      <w:pPr>
        <w:spacing w:after="0" w:line="240" w:lineRule="auto"/>
        <w:rPr>
          <w:rFonts w:ascii="Arial" w:hAnsi="Arial" w:cs="Arial"/>
          <w:snapToGrid w:val="0"/>
        </w:rPr>
      </w:pPr>
      <w:r w:rsidRPr="005C6659">
        <w:rPr>
          <w:rFonts w:ascii="Arial" w:hAnsi="Arial" w:cs="Arial"/>
          <w:snapToGrid w:val="0"/>
        </w:rPr>
        <w:t>Die Profilzylinder müssen mit Gutachten vom Materialprüfungsamt (MPA) für den Einsatz in Feuerschutztüren der Feuerwiderstandsklassen T30 bis T90 zugelassen sein.</w:t>
      </w:r>
    </w:p>
    <w:p w:rsidR="005C6659" w:rsidRDefault="005C6659" w:rsidP="00C54856">
      <w:pPr>
        <w:tabs>
          <w:tab w:val="left" w:pos="709"/>
        </w:tabs>
        <w:spacing w:after="0"/>
        <w:rPr>
          <w:rFonts w:ascii="Arial" w:hAnsi="Arial" w:cs="Arial"/>
          <w:snapToGrid w:val="0"/>
        </w:rPr>
      </w:pPr>
    </w:p>
    <w:p w:rsidR="005E2359" w:rsidRPr="005C6659" w:rsidRDefault="005E2359" w:rsidP="00C54856">
      <w:pPr>
        <w:tabs>
          <w:tab w:val="left" w:pos="709"/>
        </w:tabs>
        <w:spacing w:after="0"/>
        <w:rPr>
          <w:rFonts w:ascii="Arial" w:hAnsi="Arial" w:cs="Arial"/>
          <w:snapToGrid w:val="0"/>
        </w:rPr>
      </w:pPr>
    </w:p>
    <w:p w:rsidR="00C54856" w:rsidRPr="00C54856" w:rsidRDefault="00C54856" w:rsidP="00C54856">
      <w:pPr>
        <w:spacing w:after="0"/>
        <w:rPr>
          <w:rFonts w:ascii="Arial" w:hAnsi="Arial" w:cs="Arial"/>
          <w:b/>
          <w:bCs/>
        </w:rPr>
      </w:pPr>
      <w:r>
        <w:rPr>
          <w:rFonts w:ascii="Arial" w:hAnsi="Arial" w:cs="Arial"/>
          <w:b/>
          <w:bCs/>
        </w:rPr>
        <w:t>3.</w:t>
      </w:r>
      <w:r w:rsidRPr="00C54856">
        <w:rPr>
          <w:rFonts w:ascii="Arial" w:hAnsi="Arial" w:cs="Arial"/>
          <w:b/>
          <w:bCs/>
        </w:rPr>
        <w:t>Liefergarantien</w:t>
      </w:r>
    </w:p>
    <w:p w:rsidR="00C54856" w:rsidRPr="00C54856" w:rsidRDefault="00C54856" w:rsidP="00C54856">
      <w:pPr>
        <w:pStyle w:val="Listenabsatz"/>
        <w:spacing w:after="0"/>
        <w:ind w:left="705"/>
        <w:rPr>
          <w:rFonts w:ascii="Arial" w:hAnsi="Arial" w:cs="Arial"/>
          <w:b/>
          <w:bCs/>
        </w:rPr>
      </w:pPr>
    </w:p>
    <w:p w:rsidR="00C54856" w:rsidRDefault="00C54856" w:rsidP="00C54856">
      <w:pPr>
        <w:tabs>
          <w:tab w:val="left" w:pos="360"/>
        </w:tabs>
        <w:spacing w:after="0"/>
        <w:ind w:left="360" w:hanging="360"/>
        <w:rPr>
          <w:rFonts w:ascii="Arial" w:hAnsi="Arial" w:cs="Arial"/>
          <w:snapToGrid w:val="0"/>
        </w:rPr>
      </w:pPr>
      <w:r>
        <w:rPr>
          <w:rFonts w:ascii="Arial" w:hAnsi="Arial" w:cs="Arial"/>
          <w:snapToGrid w:val="0"/>
        </w:rPr>
        <w:t>3.1</w:t>
      </w:r>
      <w:r>
        <w:rPr>
          <w:rFonts w:ascii="Arial" w:hAnsi="Arial" w:cs="Arial"/>
          <w:snapToGrid w:val="0"/>
        </w:rPr>
        <w:tab/>
      </w:r>
    </w:p>
    <w:p w:rsid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Die Schließanlage muss, in Abhängigkeit von Funkt</w:t>
      </w:r>
      <w:r>
        <w:rPr>
          <w:rFonts w:ascii="Arial" w:hAnsi="Arial" w:cs="Arial"/>
          <w:snapToGrid w:val="0"/>
        </w:rPr>
        <w:t xml:space="preserve">ionen, insgesamt um bis zu </w:t>
      </w:r>
      <w:r>
        <w:rPr>
          <w:rFonts w:ascii="Arial" w:hAnsi="Arial" w:cs="Arial"/>
          <w:snapToGrid w:val="0"/>
        </w:rPr>
        <w:tab/>
        <w:t>50%</w:t>
      </w:r>
    </w:p>
    <w:p w:rsidR="00C54856" w:rsidRP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erweiterbar sein.</w:t>
      </w:r>
    </w:p>
    <w:p w:rsidR="005E2359" w:rsidRDefault="005E2359" w:rsidP="00C54856">
      <w:pPr>
        <w:tabs>
          <w:tab w:val="left" w:pos="360"/>
        </w:tabs>
        <w:spacing w:after="0"/>
        <w:ind w:left="360" w:hanging="360"/>
        <w:rPr>
          <w:rFonts w:ascii="Arial" w:hAnsi="Arial" w:cs="Arial"/>
          <w:snapToGrid w:val="0"/>
        </w:rPr>
      </w:pPr>
    </w:p>
    <w:p w:rsid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3.2</w:t>
      </w:r>
      <w:r w:rsidRPr="00C54856">
        <w:rPr>
          <w:rFonts w:ascii="Arial" w:hAnsi="Arial" w:cs="Arial"/>
          <w:snapToGrid w:val="0"/>
        </w:rPr>
        <w:tab/>
      </w:r>
      <w:r w:rsidRPr="00C54856">
        <w:rPr>
          <w:rFonts w:ascii="Arial" w:hAnsi="Arial" w:cs="Arial"/>
          <w:snapToGrid w:val="0"/>
        </w:rPr>
        <w:tab/>
      </w:r>
    </w:p>
    <w:p w:rsid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Ersatz- und Ergänzungslieferungen müssen bis zu 2</w:t>
      </w:r>
      <w:r>
        <w:rPr>
          <w:rFonts w:ascii="Arial" w:hAnsi="Arial" w:cs="Arial"/>
          <w:snapToGrid w:val="0"/>
        </w:rPr>
        <w:t>0 Jahren nach Erstauslieferung</w:t>
      </w:r>
    </w:p>
    <w:p w:rsidR="00C54856" w:rsidRPr="00C54856" w:rsidRDefault="00C54856" w:rsidP="00C54856">
      <w:pPr>
        <w:tabs>
          <w:tab w:val="left" w:pos="360"/>
        </w:tabs>
        <w:spacing w:after="0"/>
        <w:ind w:left="360" w:hanging="360"/>
        <w:rPr>
          <w:rFonts w:ascii="Arial" w:hAnsi="Arial" w:cs="Arial"/>
          <w:snapToGrid w:val="0"/>
        </w:rPr>
      </w:pPr>
      <w:r w:rsidRPr="00C54856">
        <w:rPr>
          <w:rFonts w:ascii="Arial" w:hAnsi="Arial" w:cs="Arial"/>
          <w:snapToGrid w:val="0"/>
        </w:rPr>
        <w:t>gewährleistet sein.</w:t>
      </w:r>
    </w:p>
    <w:p w:rsidR="00C54856" w:rsidRPr="00C54856" w:rsidRDefault="00C54856" w:rsidP="00C54856">
      <w:pPr>
        <w:jc w:val="both"/>
        <w:rPr>
          <w:rFonts w:ascii="Arial" w:hAnsi="Arial" w:cs="Arial"/>
        </w:rPr>
      </w:pPr>
    </w:p>
    <w:p w:rsidR="00C54856" w:rsidRPr="00C54856" w:rsidRDefault="00C54856" w:rsidP="005E2359">
      <w:pPr>
        <w:spacing w:after="0"/>
        <w:rPr>
          <w:rFonts w:ascii="Arial" w:hAnsi="Arial" w:cs="Arial"/>
          <w:b/>
          <w:bCs/>
        </w:rPr>
      </w:pPr>
      <w:r w:rsidRPr="00C54856">
        <w:rPr>
          <w:rFonts w:ascii="Arial" w:hAnsi="Arial" w:cs="Arial"/>
          <w:b/>
          <w:bCs/>
        </w:rPr>
        <w:t>4. Anlagendokumentation</w:t>
      </w:r>
    </w:p>
    <w:p w:rsidR="00C54856" w:rsidRDefault="00C54856" w:rsidP="005E2359">
      <w:pPr>
        <w:spacing w:after="0"/>
        <w:jc w:val="both"/>
        <w:rPr>
          <w:rFonts w:ascii="Arial" w:hAnsi="Arial" w:cs="Arial"/>
        </w:rPr>
      </w:pPr>
    </w:p>
    <w:p w:rsidR="005E2359" w:rsidRPr="00C54856" w:rsidRDefault="005E2359" w:rsidP="005E2359">
      <w:pPr>
        <w:spacing w:after="0"/>
        <w:jc w:val="both"/>
        <w:rPr>
          <w:rFonts w:ascii="Arial" w:hAnsi="Arial" w:cs="Arial"/>
        </w:rPr>
      </w:pPr>
      <w:r>
        <w:rPr>
          <w:rFonts w:ascii="Arial" w:hAnsi="Arial" w:cs="Arial"/>
        </w:rPr>
        <w:t>4.1</w:t>
      </w:r>
    </w:p>
    <w:p w:rsidR="005E2359" w:rsidRDefault="00C54856" w:rsidP="005E2359">
      <w:pPr>
        <w:spacing w:after="0"/>
        <w:ind w:left="360" w:hanging="360"/>
        <w:rPr>
          <w:rFonts w:ascii="Arial" w:hAnsi="Arial" w:cs="Arial"/>
          <w:snapToGrid w:val="0"/>
        </w:rPr>
      </w:pPr>
      <w:r w:rsidRPr="00C54856">
        <w:rPr>
          <w:rFonts w:ascii="Arial" w:hAnsi="Arial" w:cs="Arial"/>
          <w:snapToGrid w:val="0"/>
        </w:rPr>
        <w:t>Funktions-, Gebäude- und/oder Schließpläne si</w:t>
      </w:r>
      <w:r w:rsidR="005E2359">
        <w:rPr>
          <w:rFonts w:ascii="Arial" w:hAnsi="Arial" w:cs="Arial"/>
          <w:snapToGrid w:val="0"/>
        </w:rPr>
        <w:t>nd mit dem Bauherrn oder dessen</w:t>
      </w:r>
    </w:p>
    <w:p w:rsidR="005E2359" w:rsidRDefault="00C54856" w:rsidP="005E2359">
      <w:pPr>
        <w:spacing w:after="0"/>
        <w:ind w:left="360" w:hanging="360"/>
        <w:rPr>
          <w:rFonts w:ascii="Arial" w:hAnsi="Arial" w:cs="Arial"/>
          <w:snapToGrid w:val="0"/>
        </w:rPr>
      </w:pPr>
      <w:r w:rsidRPr="00C54856">
        <w:rPr>
          <w:rFonts w:ascii="Arial" w:hAnsi="Arial" w:cs="Arial"/>
          <w:snapToGrid w:val="0"/>
        </w:rPr>
        <w:t>Bevollmächtigten zu erstellen. Alle Pläne sind erst gültig, we</w:t>
      </w:r>
      <w:r w:rsidR="005E2359">
        <w:rPr>
          <w:rFonts w:ascii="Arial" w:hAnsi="Arial" w:cs="Arial"/>
          <w:snapToGrid w:val="0"/>
        </w:rPr>
        <w:t>nn sie in allen Details seitens</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des Bauherrn oder dessen Bevollmächtigten genehmigt wurden.</w:t>
      </w:r>
    </w:p>
    <w:p w:rsidR="00C54856" w:rsidRPr="00C54856" w:rsidRDefault="00C54856" w:rsidP="005E2359">
      <w:pPr>
        <w:spacing w:after="0"/>
        <w:rPr>
          <w:rFonts w:ascii="Arial" w:hAnsi="Arial" w:cs="Arial"/>
          <w:snapToGrid w:val="0"/>
        </w:rPr>
      </w:pPr>
    </w:p>
    <w:p w:rsidR="00391754" w:rsidRDefault="00391754" w:rsidP="005E2359">
      <w:pPr>
        <w:spacing w:after="0"/>
        <w:ind w:left="360" w:hanging="360"/>
        <w:rPr>
          <w:rFonts w:ascii="Arial" w:hAnsi="Arial" w:cs="Arial"/>
          <w:snapToGrid w:val="0"/>
        </w:rPr>
      </w:pPr>
    </w:p>
    <w:p w:rsidR="00C02E8E" w:rsidRDefault="00C02E8E" w:rsidP="005E2359">
      <w:pPr>
        <w:spacing w:after="0"/>
        <w:ind w:left="360" w:hanging="360"/>
        <w:rPr>
          <w:rFonts w:ascii="Arial" w:hAnsi="Arial" w:cs="Arial"/>
          <w:snapToGrid w:val="0"/>
        </w:rPr>
      </w:pPr>
    </w:p>
    <w:p w:rsidR="005E2359" w:rsidRDefault="005E2359" w:rsidP="00C02E8E">
      <w:pPr>
        <w:spacing w:after="0"/>
        <w:rPr>
          <w:rFonts w:ascii="Arial" w:hAnsi="Arial" w:cs="Arial"/>
          <w:snapToGrid w:val="0"/>
        </w:rPr>
      </w:pPr>
      <w:r>
        <w:rPr>
          <w:rFonts w:ascii="Arial" w:hAnsi="Arial" w:cs="Arial"/>
          <w:snapToGrid w:val="0"/>
        </w:rPr>
        <w:lastRenderedPageBreak/>
        <w:t>4.2</w:t>
      </w:r>
    </w:p>
    <w:p w:rsidR="005E2359" w:rsidRDefault="00C54856" w:rsidP="005E2359">
      <w:pPr>
        <w:spacing w:after="0"/>
        <w:ind w:left="360" w:hanging="360"/>
        <w:rPr>
          <w:rFonts w:ascii="Arial" w:hAnsi="Arial" w:cs="Arial"/>
          <w:snapToGrid w:val="0"/>
        </w:rPr>
      </w:pPr>
      <w:r w:rsidRPr="00C54856">
        <w:rPr>
          <w:rFonts w:ascii="Arial" w:hAnsi="Arial" w:cs="Arial"/>
          <w:snapToGrid w:val="0"/>
        </w:rPr>
        <w:t>Alle Schließplandokumentationen sind EDV-geführt zu erstel</w:t>
      </w:r>
      <w:r w:rsidR="005E2359">
        <w:rPr>
          <w:rFonts w:ascii="Arial" w:hAnsi="Arial" w:cs="Arial"/>
          <w:snapToGrid w:val="0"/>
        </w:rPr>
        <w:t>len und seitens des Herstellers</w:t>
      </w:r>
    </w:p>
    <w:p w:rsidR="005E2359" w:rsidRDefault="00C54856" w:rsidP="005E2359">
      <w:pPr>
        <w:spacing w:after="0"/>
        <w:ind w:left="360" w:hanging="360"/>
        <w:rPr>
          <w:rFonts w:ascii="Arial" w:hAnsi="Arial" w:cs="Arial"/>
          <w:snapToGrid w:val="0"/>
        </w:rPr>
      </w:pPr>
      <w:r w:rsidRPr="00C54856">
        <w:rPr>
          <w:rFonts w:ascii="Arial" w:hAnsi="Arial" w:cs="Arial"/>
          <w:snapToGrid w:val="0"/>
        </w:rPr>
        <w:t>zu archivieren. Dies trifft auch auf alle Vorgänge in der Nut</w:t>
      </w:r>
      <w:r w:rsidR="005E2359">
        <w:rPr>
          <w:rFonts w:ascii="Arial" w:hAnsi="Arial" w:cs="Arial"/>
          <w:snapToGrid w:val="0"/>
        </w:rPr>
        <w:t>zungszeit der Schließanlage zu.</w:t>
      </w:r>
    </w:p>
    <w:p w:rsidR="005E2359" w:rsidRDefault="00C54856" w:rsidP="005E2359">
      <w:pPr>
        <w:spacing w:after="0"/>
        <w:ind w:left="360" w:hanging="360"/>
        <w:rPr>
          <w:rFonts w:ascii="Arial" w:hAnsi="Arial" w:cs="Arial"/>
          <w:snapToGrid w:val="0"/>
        </w:rPr>
      </w:pPr>
      <w:r w:rsidRPr="00C54856">
        <w:rPr>
          <w:rFonts w:ascii="Arial" w:hAnsi="Arial" w:cs="Arial"/>
          <w:snapToGrid w:val="0"/>
        </w:rPr>
        <w:t>Die Dokumentation ist so durchzuführen, dass der jeweili</w:t>
      </w:r>
      <w:r w:rsidR="005E2359">
        <w:rPr>
          <w:rFonts w:ascii="Arial" w:hAnsi="Arial" w:cs="Arial"/>
          <w:snapToGrid w:val="0"/>
        </w:rPr>
        <w:t>ge Eigentümer der Schließanlage</w:t>
      </w:r>
    </w:p>
    <w:p w:rsidR="005E2359" w:rsidRDefault="00C54856" w:rsidP="005E2359">
      <w:pPr>
        <w:spacing w:after="0"/>
        <w:ind w:left="360" w:hanging="360"/>
        <w:rPr>
          <w:rFonts w:ascii="Arial" w:hAnsi="Arial" w:cs="Arial"/>
          <w:snapToGrid w:val="0"/>
        </w:rPr>
      </w:pPr>
      <w:r w:rsidRPr="00C54856">
        <w:rPr>
          <w:rFonts w:ascii="Arial" w:hAnsi="Arial" w:cs="Arial"/>
          <w:snapToGrid w:val="0"/>
        </w:rPr>
        <w:t>aktuelle Datenbestände aus der Anlage, wie beispielswei</w:t>
      </w:r>
      <w:r w:rsidR="005E2359">
        <w:rPr>
          <w:rFonts w:ascii="Arial" w:hAnsi="Arial" w:cs="Arial"/>
          <w:snapToGrid w:val="0"/>
        </w:rPr>
        <w:t>se Schlüsselbestände etc., nach</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Vorlage der Legitimation, abrufen kann.</w:t>
      </w:r>
    </w:p>
    <w:p w:rsidR="00C54856" w:rsidRPr="00C54856" w:rsidRDefault="00C54856" w:rsidP="005E2359">
      <w:pPr>
        <w:spacing w:after="0"/>
        <w:rPr>
          <w:rFonts w:ascii="Arial" w:hAnsi="Arial" w:cs="Arial"/>
          <w:snapToGrid w:val="0"/>
        </w:rPr>
      </w:pPr>
    </w:p>
    <w:p w:rsidR="005E2359" w:rsidRDefault="005E2359" w:rsidP="005E2359">
      <w:pPr>
        <w:spacing w:after="0"/>
        <w:ind w:left="360" w:hanging="360"/>
        <w:rPr>
          <w:rFonts w:ascii="Arial" w:hAnsi="Arial" w:cs="Arial"/>
          <w:snapToGrid w:val="0"/>
        </w:rPr>
      </w:pPr>
      <w:r>
        <w:rPr>
          <w:rFonts w:ascii="Arial" w:hAnsi="Arial" w:cs="Arial"/>
          <w:snapToGrid w:val="0"/>
        </w:rPr>
        <w:t>4.3</w:t>
      </w:r>
      <w:r w:rsidR="00C54856" w:rsidRPr="00C54856">
        <w:rPr>
          <w:rFonts w:ascii="Arial" w:hAnsi="Arial" w:cs="Arial"/>
          <w:snapToGrid w:val="0"/>
        </w:rPr>
        <w:tab/>
      </w:r>
    </w:p>
    <w:p w:rsidR="005E2359" w:rsidRDefault="00C54856" w:rsidP="005E2359">
      <w:pPr>
        <w:spacing w:after="0"/>
        <w:ind w:left="360" w:hanging="360"/>
        <w:rPr>
          <w:rFonts w:ascii="Arial" w:hAnsi="Arial" w:cs="Arial"/>
          <w:snapToGrid w:val="0"/>
        </w:rPr>
      </w:pPr>
      <w:r w:rsidRPr="00C54856">
        <w:rPr>
          <w:rFonts w:ascii="Arial" w:hAnsi="Arial" w:cs="Arial"/>
          <w:snapToGrid w:val="0"/>
        </w:rPr>
        <w:t>Auf Verlangen sind dem Eigentümer gegen Ber</w:t>
      </w:r>
      <w:r w:rsidR="005E2359">
        <w:rPr>
          <w:rFonts w:ascii="Arial" w:hAnsi="Arial" w:cs="Arial"/>
          <w:snapToGrid w:val="0"/>
        </w:rPr>
        <w:t>echnung Schließanlagendaten als</w:t>
      </w:r>
    </w:p>
    <w:p w:rsidR="005E2359" w:rsidRDefault="00C54856" w:rsidP="005E2359">
      <w:pPr>
        <w:spacing w:after="0"/>
        <w:ind w:left="360" w:hanging="360"/>
        <w:rPr>
          <w:rFonts w:ascii="Arial" w:hAnsi="Arial" w:cs="Arial"/>
          <w:snapToGrid w:val="0"/>
        </w:rPr>
      </w:pPr>
      <w:r w:rsidRPr="00C54856">
        <w:rPr>
          <w:rFonts w:ascii="Arial" w:hAnsi="Arial" w:cs="Arial"/>
          <w:snapToGrid w:val="0"/>
        </w:rPr>
        <w:t>Liefernachweis auf Papier als Datenträger, oder zur In</w:t>
      </w:r>
      <w:r w:rsidR="005E2359">
        <w:rPr>
          <w:rFonts w:ascii="Arial" w:hAnsi="Arial" w:cs="Arial"/>
          <w:snapToGrid w:val="0"/>
        </w:rPr>
        <w:t>tegration in ein Schließanlagen</w:t>
      </w:r>
      <w:r w:rsidR="002428B1">
        <w:rPr>
          <w:rFonts w:ascii="Arial" w:hAnsi="Arial" w:cs="Arial"/>
          <w:snapToGrid w:val="0"/>
        </w:rPr>
        <w:t>-</w:t>
      </w:r>
    </w:p>
    <w:p w:rsidR="005E2359" w:rsidRDefault="00C54856" w:rsidP="005E2359">
      <w:pPr>
        <w:spacing w:after="0"/>
        <w:ind w:left="360" w:hanging="360"/>
        <w:rPr>
          <w:rFonts w:ascii="Arial" w:hAnsi="Arial" w:cs="Arial"/>
          <w:snapToGrid w:val="0"/>
        </w:rPr>
      </w:pPr>
      <w:r w:rsidRPr="00C54856">
        <w:rPr>
          <w:rFonts w:ascii="Arial" w:hAnsi="Arial" w:cs="Arial"/>
          <w:snapToGrid w:val="0"/>
        </w:rPr>
        <w:t>Verwaltungsprogramm, entsprechend DOM Portier unter</w:t>
      </w:r>
      <w:r w:rsidR="005E2359">
        <w:rPr>
          <w:rFonts w:ascii="Arial" w:hAnsi="Arial" w:cs="Arial"/>
          <w:snapToGrid w:val="0"/>
        </w:rPr>
        <w:t xml:space="preserve"> MS-Windows, netzwerkfähig, auf</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EDV-Datenträgern zur Verfügung zu stellen.</w:t>
      </w:r>
    </w:p>
    <w:p w:rsidR="005E2359" w:rsidRDefault="005E2359" w:rsidP="005E2359">
      <w:pPr>
        <w:spacing w:after="0"/>
        <w:rPr>
          <w:rFonts w:ascii="Arial" w:hAnsi="Arial" w:cs="Arial"/>
          <w:snapToGrid w:val="0"/>
        </w:rPr>
      </w:pPr>
    </w:p>
    <w:p w:rsidR="005E2359" w:rsidRDefault="005E2359" w:rsidP="005E2359">
      <w:pPr>
        <w:spacing w:after="0"/>
        <w:rPr>
          <w:rFonts w:ascii="Arial" w:hAnsi="Arial" w:cs="Arial"/>
          <w:snapToGrid w:val="0"/>
        </w:rPr>
      </w:pPr>
      <w:r>
        <w:rPr>
          <w:rFonts w:ascii="Arial" w:hAnsi="Arial" w:cs="Arial"/>
          <w:snapToGrid w:val="0"/>
        </w:rPr>
        <w:t>4.4</w:t>
      </w:r>
    </w:p>
    <w:p w:rsidR="00C54856" w:rsidRPr="00C54856" w:rsidRDefault="00C54856" w:rsidP="005E2359">
      <w:pPr>
        <w:spacing w:after="0"/>
        <w:rPr>
          <w:rFonts w:ascii="Arial" w:hAnsi="Arial" w:cs="Arial"/>
          <w:snapToGrid w:val="0"/>
        </w:rPr>
      </w:pPr>
      <w:r w:rsidRPr="00C54856">
        <w:rPr>
          <w:rFonts w:ascii="Arial" w:hAnsi="Arial" w:cs="Arial"/>
          <w:snapToGrid w:val="0"/>
        </w:rPr>
        <w:t>Das Schließanlagen-Verwaltungsprogramm muss mindestens folgende Bausteine beinhalten:</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Datenabfrage der Schließplandaten</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Schlüsselverwaltung</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Formular- und Bestellausdruck</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Schlüsselausgabe, zeitbezogen</w:t>
      </w:r>
    </w:p>
    <w:p w:rsidR="00C54856" w:rsidRPr="00890CDD" w:rsidRDefault="00C54856" w:rsidP="00890CDD">
      <w:pPr>
        <w:pStyle w:val="Listenabsatz"/>
        <w:numPr>
          <w:ilvl w:val="0"/>
          <w:numId w:val="16"/>
        </w:numPr>
        <w:spacing w:after="0" w:line="240" w:lineRule="auto"/>
        <w:rPr>
          <w:rFonts w:ascii="Arial" w:hAnsi="Arial" w:cs="Arial"/>
          <w:b/>
          <w:bCs/>
          <w:snapToGrid w:val="0"/>
        </w:rPr>
      </w:pPr>
      <w:r w:rsidRPr="00890CDD">
        <w:rPr>
          <w:rFonts w:ascii="Arial" w:hAnsi="Arial" w:cs="Arial"/>
          <w:b/>
          <w:bCs/>
          <w:snapToGrid w:val="0"/>
        </w:rPr>
        <w:t>Schnittstelle zum Einlesen von Daten</w:t>
      </w:r>
    </w:p>
    <w:p w:rsidR="00C54856" w:rsidRDefault="00C54856" w:rsidP="005E2359">
      <w:pPr>
        <w:spacing w:after="0"/>
        <w:rPr>
          <w:rFonts w:ascii="Arial" w:hAnsi="Arial" w:cs="Arial"/>
          <w:snapToGrid w:val="0"/>
        </w:rPr>
      </w:pPr>
    </w:p>
    <w:p w:rsidR="005E2359" w:rsidRPr="00C54856" w:rsidRDefault="005E2359" w:rsidP="005E2359">
      <w:pPr>
        <w:spacing w:after="0"/>
        <w:rPr>
          <w:rFonts w:ascii="Arial" w:hAnsi="Arial" w:cs="Arial"/>
          <w:snapToGrid w:val="0"/>
        </w:rPr>
      </w:pPr>
      <w:r>
        <w:rPr>
          <w:rFonts w:ascii="Arial" w:hAnsi="Arial" w:cs="Arial"/>
          <w:snapToGrid w:val="0"/>
        </w:rPr>
        <w:t>4.5</w:t>
      </w:r>
    </w:p>
    <w:p w:rsidR="005E2359" w:rsidRDefault="00C54856" w:rsidP="005E2359">
      <w:pPr>
        <w:spacing w:after="0"/>
        <w:ind w:left="360" w:hanging="360"/>
        <w:rPr>
          <w:rFonts w:ascii="Arial" w:hAnsi="Arial" w:cs="Arial"/>
          <w:snapToGrid w:val="0"/>
        </w:rPr>
      </w:pPr>
      <w:r w:rsidRPr="00C54856">
        <w:rPr>
          <w:rFonts w:ascii="Arial" w:hAnsi="Arial" w:cs="Arial"/>
          <w:snapToGrid w:val="0"/>
        </w:rPr>
        <w:t>Alle Dokumentationen sind seitens des Herstelle</w:t>
      </w:r>
      <w:r w:rsidR="005E2359">
        <w:rPr>
          <w:rFonts w:ascii="Arial" w:hAnsi="Arial" w:cs="Arial"/>
          <w:snapToGrid w:val="0"/>
        </w:rPr>
        <w:t>rs den versicherungstechnischen</w:t>
      </w:r>
    </w:p>
    <w:p w:rsidR="005E2359" w:rsidRDefault="00C54856" w:rsidP="005E2359">
      <w:pPr>
        <w:spacing w:after="0"/>
        <w:ind w:left="360" w:hanging="360"/>
        <w:rPr>
          <w:rFonts w:ascii="Arial" w:hAnsi="Arial" w:cs="Arial"/>
          <w:snapToGrid w:val="0"/>
        </w:rPr>
      </w:pPr>
      <w:r w:rsidRPr="00C54856">
        <w:rPr>
          <w:rFonts w:ascii="Arial" w:hAnsi="Arial" w:cs="Arial"/>
          <w:snapToGrid w:val="0"/>
        </w:rPr>
        <w:t>Vorschriften entsprechend aufzubewahren und dritten Personen nicht</w:t>
      </w:r>
      <w:r w:rsidR="005E2359">
        <w:rPr>
          <w:rFonts w:ascii="Arial" w:hAnsi="Arial" w:cs="Arial"/>
          <w:snapToGrid w:val="0"/>
        </w:rPr>
        <w:t xml:space="preserve"> zugänglich zu</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machen. Der jeweils gültige Datenschutz ist zu gewährleisten.</w:t>
      </w:r>
    </w:p>
    <w:p w:rsidR="00C54856" w:rsidRPr="00C54856" w:rsidRDefault="00C54856" w:rsidP="005E2359">
      <w:pPr>
        <w:spacing w:after="0"/>
        <w:rPr>
          <w:rFonts w:ascii="Arial" w:hAnsi="Arial" w:cs="Arial"/>
          <w:snapToGrid w:val="0"/>
        </w:rPr>
      </w:pPr>
    </w:p>
    <w:p w:rsidR="005E2359" w:rsidRDefault="005E2359" w:rsidP="005E2359">
      <w:pPr>
        <w:spacing w:after="0"/>
        <w:ind w:left="360" w:hanging="360"/>
        <w:rPr>
          <w:rFonts w:ascii="Arial" w:hAnsi="Arial" w:cs="Arial"/>
          <w:snapToGrid w:val="0"/>
        </w:rPr>
      </w:pPr>
      <w:r>
        <w:rPr>
          <w:rFonts w:ascii="Arial" w:hAnsi="Arial" w:cs="Arial"/>
          <w:snapToGrid w:val="0"/>
        </w:rPr>
        <w:t>4.6</w:t>
      </w:r>
    </w:p>
    <w:p w:rsidR="005E2359" w:rsidRDefault="00C54856" w:rsidP="005E2359">
      <w:pPr>
        <w:spacing w:after="0"/>
        <w:ind w:left="360" w:hanging="360"/>
        <w:rPr>
          <w:rFonts w:ascii="Arial" w:hAnsi="Arial" w:cs="Arial"/>
          <w:snapToGrid w:val="0"/>
        </w:rPr>
      </w:pPr>
      <w:r w:rsidRPr="00C54856">
        <w:rPr>
          <w:rFonts w:ascii="Arial" w:hAnsi="Arial" w:cs="Arial"/>
          <w:snapToGrid w:val="0"/>
        </w:rPr>
        <w:t>Auf Verlangen und gegen Berechnung müssen g</w:t>
      </w:r>
      <w:r w:rsidR="005E2359">
        <w:rPr>
          <w:rFonts w:ascii="Arial" w:hAnsi="Arial" w:cs="Arial"/>
          <w:snapToGrid w:val="0"/>
        </w:rPr>
        <w:t>eeignete Schlüsselschränke oder</w:t>
      </w:r>
    </w:p>
    <w:p w:rsidR="005E2359" w:rsidRDefault="00C54856" w:rsidP="005E2359">
      <w:pPr>
        <w:spacing w:after="0"/>
        <w:ind w:left="360" w:hanging="360"/>
        <w:rPr>
          <w:rFonts w:ascii="Arial" w:hAnsi="Arial" w:cs="Arial"/>
          <w:snapToGrid w:val="0"/>
        </w:rPr>
      </w:pPr>
      <w:r w:rsidRPr="00C54856">
        <w:rPr>
          <w:rFonts w:ascii="Arial" w:hAnsi="Arial" w:cs="Arial"/>
          <w:snapToGrid w:val="0"/>
        </w:rPr>
        <w:t>Schlüsseltresore  seitens des Herstellers, auf Wunsch auc</w:t>
      </w:r>
      <w:r w:rsidR="005E2359">
        <w:rPr>
          <w:rFonts w:ascii="Arial" w:hAnsi="Arial" w:cs="Arial"/>
          <w:snapToGrid w:val="0"/>
        </w:rPr>
        <w:t>h elektronisch zu verschließen,</w:t>
      </w:r>
    </w:p>
    <w:p w:rsidR="005E2359" w:rsidRDefault="00C54856" w:rsidP="005E2359">
      <w:pPr>
        <w:spacing w:after="0"/>
        <w:ind w:left="360" w:hanging="360"/>
        <w:rPr>
          <w:rFonts w:ascii="Arial" w:hAnsi="Arial" w:cs="Arial"/>
          <w:snapToGrid w:val="0"/>
        </w:rPr>
      </w:pPr>
      <w:r w:rsidRPr="00C54856">
        <w:rPr>
          <w:rFonts w:ascii="Arial" w:hAnsi="Arial" w:cs="Arial"/>
          <w:snapToGrid w:val="0"/>
        </w:rPr>
        <w:t>mitgeliefert werden. Zum Lieferumfang gehören a</w:t>
      </w:r>
      <w:r w:rsidR="005E2359">
        <w:rPr>
          <w:rFonts w:ascii="Arial" w:hAnsi="Arial" w:cs="Arial"/>
          <w:snapToGrid w:val="0"/>
        </w:rPr>
        <w:t>uch anlagenspezifisch bedruckte</w:t>
      </w:r>
    </w:p>
    <w:p w:rsidR="005E2359" w:rsidRDefault="00C54856" w:rsidP="005E2359">
      <w:pPr>
        <w:spacing w:after="0"/>
        <w:ind w:left="360" w:hanging="360"/>
        <w:rPr>
          <w:rFonts w:ascii="Arial" w:hAnsi="Arial" w:cs="Arial"/>
          <w:snapToGrid w:val="0"/>
        </w:rPr>
      </w:pPr>
      <w:r w:rsidRPr="00C54856">
        <w:rPr>
          <w:rFonts w:ascii="Arial" w:hAnsi="Arial" w:cs="Arial"/>
          <w:snapToGrid w:val="0"/>
        </w:rPr>
        <w:t>Schlüsselschilder und Schlüsselanhänger. Die Massenermitt</w:t>
      </w:r>
      <w:r w:rsidR="005E2359">
        <w:rPr>
          <w:rFonts w:ascii="Arial" w:hAnsi="Arial" w:cs="Arial"/>
          <w:snapToGrid w:val="0"/>
        </w:rPr>
        <w:t>lung hierzu ergibt sich aus dem</w:t>
      </w:r>
    </w:p>
    <w:p w:rsidR="005E2359" w:rsidRDefault="00C54856" w:rsidP="005E2359">
      <w:pPr>
        <w:spacing w:after="0"/>
        <w:ind w:left="360" w:hanging="360"/>
        <w:rPr>
          <w:rFonts w:ascii="Arial" w:hAnsi="Arial" w:cs="Arial"/>
          <w:snapToGrid w:val="0"/>
        </w:rPr>
      </w:pPr>
      <w:r w:rsidRPr="00C54856">
        <w:rPr>
          <w:rFonts w:ascii="Arial" w:hAnsi="Arial" w:cs="Arial"/>
          <w:snapToGrid w:val="0"/>
        </w:rPr>
        <w:t>Schließplan. Die Einzelpositionen müssen im Leistungsv</w:t>
      </w:r>
      <w:r w:rsidR="005E2359">
        <w:rPr>
          <w:rFonts w:ascii="Arial" w:hAnsi="Arial" w:cs="Arial"/>
          <w:snapToGrid w:val="0"/>
        </w:rPr>
        <w:t>erzeichnis gesondert aufgeführt</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werden.</w:t>
      </w:r>
    </w:p>
    <w:p w:rsidR="00C54856" w:rsidRPr="00C54856" w:rsidRDefault="00C54856" w:rsidP="005E2359">
      <w:pPr>
        <w:spacing w:after="0"/>
        <w:rPr>
          <w:rFonts w:ascii="Arial" w:hAnsi="Arial" w:cs="Arial"/>
          <w:snapToGrid w:val="0"/>
        </w:rPr>
      </w:pPr>
    </w:p>
    <w:p w:rsidR="005E2359" w:rsidRDefault="005E2359" w:rsidP="005E2359">
      <w:pPr>
        <w:spacing w:after="0"/>
        <w:ind w:left="360" w:hanging="360"/>
        <w:rPr>
          <w:rFonts w:ascii="Arial" w:hAnsi="Arial" w:cs="Arial"/>
          <w:snapToGrid w:val="0"/>
        </w:rPr>
      </w:pPr>
      <w:r>
        <w:rPr>
          <w:rFonts w:ascii="Arial" w:hAnsi="Arial" w:cs="Arial"/>
          <w:snapToGrid w:val="0"/>
        </w:rPr>
        <w:t>4.7</w:t>
      </w:r>
    </w:p>
    <w:p w:rsidR="005E2359" w:rsidRDefault="00C54856" w:rsidP="005E2359">
      <w:pPr>
        <w:spacing w:after="0"/>
        <w:ind w:left="360" w:hanging="360"/>
        <w:rPr>
          <w:rFonts w:ascii="Arial" w:hAnsi="Arial" w:cs="Arial"/>
          <w:snapToGrid w:val="0"/>
        </w:rPr>
      </w:pPr>
      <w:r w:rsidRPr="00C54856">
        <w:rPr>
          <w:rFonts w:ascii="Arial" w:hAnsi="Arial" w:cs="Arial"/>
          <w:snapToGrid w:val="0"/>
        </w:rPr>
        <w:t>Bei der Auslieferung der Anlage ist dem Eigentüme</w:t>
      </w:r>
      <w:r w:rsidR="005E2359">
        <w:rPr>
          <w:rFonts w:ascii="Arial" w:hAnsi="Arial" w:cs="Arial"/>
          <w:snapToGrid w:val="0"/>
        </w:rPr>
        <w:t>r oder dessen Beauftragtem eine</w:t>
      </w:r>
    </w:p>
    <w:p w:rsidR="00C54856" w:rsidRPr="00C54856" w:rsidRDefault="00C54856" w:rsidP="005E2359">
      <w:pPr>
        <w:spacing w:after="0"/>
        <w:ind w:left="360" w:hanging="360"/>
        <w:rPr>
          <w:rFonts w:ascii="Arial" w:hAnsi="Arial" w:cs="Arial"/>
          <w:snapToGrid w:val="0"/>
        </w:rPr>
      </w:pPr>
      <w:r w:rsidRPr="00C54856">
        <w:rPr>
          <w:rFonts w:ascii="Arial" w:hAnsi="Arial" w:cs="Arial"/>
          <w:snapToGrid w:val="0"/>
        </w:rPr>
        <w:t>komplette Anlagendokumentation mit folgenden Einzelelementen zu übergeben:</w:t>
      </w:r>
    </w:p>
    <w:p w:rsidR="00C54856" w:rsidRPr="00C54856" w:rsidRDefault="00C54856" w:rsidP="005E2359">
      <w:pPr>
        <w:spacing w:after="0"/>
        <w:rPr>
          <w:rFonts w:ascii="Arial" w:hAnsi="Arial" w:cs="Arial"/>
          <w:snapToGrid w:val="0"/>
        </w:rPr>
      </w:pPr>
    </w:p>
    <w:p w:rsidR="00C54856" w:rsidRPr="00890CDD" w:rsidRDefault="00C54856" w:rsidP="00890CDD">
      <w:pPr>
        <w:pStyle w:val="Listenabsatz"/>
        <w:numPr>
          <w:ilvl w:val="0"/>
          <w:numId w:val="15"/>
        </w:numPr>
        <w:spacing w:after="0" w:line="240" w:lineRule="auto"/>
        <w:rPr>
          <w:rFonts w:ascii="Arial" w:hAnsi="Arial" w:cs="Arial"/>
          <w:b/>
          <w:bCs/>
          <w:snapToGrid w:val="0"/>
        </w:rPr>
      </w:pPr>
      <w:r w:rsidRPr="00890CDD">
        <w:rPr>
          <w:rFonts w:ascii="Arial" w:hAnsi="Arial" w:cs="Arial"/>
          <w:b/>
          <w:bCs/>
          <w:snapToGrid w:val="0"/>
        </w:rPr>
        <w:t>Schließplan zur Anlage</w:t>
      </w:r>
    </w:p>
    <w:p w:rsidR="00C54856" w:rsidRPr="00890CDD" w:rsidRDefault="00C54856" w:rsidP="00890CDD">
      <w:pPr>
        <w:pStyle w:val="Listenabsatz"/>
        <w:numPr>
          <w:ilvl w:val="0"/>
          <w:numId w:val="15"/>
        </w:numPr>
        <w:spacing w:after="0" w:line="240" w:lineRule="auto"/>
        <w:rPr>
          <w:rFonts w:ascii="Arial" w:hAnsi="Arial" w:cs="Arial"/>
          <w:b/>
          <w:bCs/>
          <w:snapToGrid w:val="0"/>
        </w:rPr>
      </w:pPr>
      <w:r w:rsidRPr="00890CDD">
        <w:rPr>
          <w:rFonts w:ascii="Arial" w:hAnsi="Arial" w:cs="Arial"/>
          <w:b/>
          <w:bCs/>
          <w:snapToGrid w:val="0"/>
        </w:rPr>
        <w:t>Sicherungskarte mit der Möglichkeit des elektronischen Datentransfers</w:t>
      </w:r>
    </w:p>
    <w:p w:rsidR="00C54856" w:rsidRPr="00890CDD" w:rsidRDefault="00C54856" w:rsidP="00890CDD">
      <w:pPr>
        <w:pStyle w:val="Listenabsatz"/>
        <w:numPr>
          <w:ilvl w:val="0"/>
          <w:numId w:val="15"/>
        </w:numPr>
        <w:spacing w:after="0" w:line="240" w:lineRule="auto"/>
        <w:rPr>
          <w:rFonts w:ascii="Arial" w:hAnsi="Arial" w:cs="Arial"/>
          <w:b/>
          <w:bCs/>
          <w:snapToGrid w:val="0"/>
        </w:rPr>
      </w:pPr>
      <w:r w:rsidRPr="00890CDD">
        <w:rPr>
          <w:rFonts w:ascii="Arial" w:hAnsi="Arial" w:cs="Arial"/>
          <w:b/>
          <w:bCs/>
          <w:snapToGrid w:val="0"/>
        </w:rPr>
        <w:t>Pflegehinweise</w:t>
      </w:r>
    </w:p>
    <w:p w:rsidR="005E2359" w:rsidRPr="00C54856" w:rsidRDefault="005E2359" w:rsidP="005E2359">
      <w:pPr>
        <w:spacing w:after="0" w:line="240" w:lineRule="auto"/>
        <w:rPr>
          <w:rFonts w:ascii="Arial" w:hAnsi="Arial" w:cs="Arial"/>
          <w:bCs/>
          <w:snapToGrid w:val="0"/>
        </w:rPr>
      </w:pPr>
    </w:p>
    <w:p w:rsidR="00391754" w:rsidRDefault="00391754" w:rsidP="005E2359">
      <w:pPr>
        <w:autoSpaceDE w:val="0"/>
        <w:autoSpaceDN w:val="0"/>
        <w:adjustRightInd w:val="0"/>
        <w:spacing w:after="0"/>
        <w:rPr>
          <w:rFonts w:ascii="Arial" w:hAnsi="Arial" w:cs="Arial"/>
          <w:snapToGrid w:val="0"/>
        </w:rPr>
      </w:pPr>
    </w:p>
    <w:p w:rsidR="00F8470A" w:rsidRDefault="00F8470A" w:rsidP="005E2359">
      <w:pPr>
        <w:autoSpaceDE w:val="0"/>
        <w:autoSpaceDN w:val="0"/>
        <w:adjustRightInd w:val="0"/>
        <w:spacing w:after="0"/>
        <w:rPr>
          <w:rFonts w:ascii="Arial" w:hAnsi="Arial" w:cs="Arial"/>
          <w:snapToGrid w:val="0"/>
        </w:rPr>
      </w:pPr>
    </w:p>
    <w:p w:rsidR="00F8470A" w:rsidRDefault="00F8470A" w:rsidP="005E2359">
      <w:pPr>
        <w:autoSpaceDE w:val="0"/>
        <w:autoSpaceDN w:val="0"/>
        <w:adjustRightInd w:val="0"/>
        <w:spacing w:after="0"/>
        <w:rPr>
          <w:rFonts w:ascii="Arial" w:hAnsi="Arial" w:cs="Arial"/>
          <w:snapToGrid w:val="0"/>
        </w:rPr>
      </w:pPr>
    </w:p>
    <w:p w:rsidR="00F8470A" w:rsidRDefault="00F8470A" w:rsidP="005E2359">
      <w:pPr>
        <w:autoSpaceDE w:val="0"/>
        <w:autoSpaceDN w:val="0"/>
        <w:adjustRightInd w:val="0"/>
        <w:spacing w:after="0"/>
        <w:rPr>
          <w:rFonts w:ascii="Arial" w:hAnsi="Arial" w:cs="Arial"/>
          <w:snapToGrid w:val="0"/>
        </w:rPr>
      </w:pPr>
      <w:bookmarkStart w:id="0" w:name="_GoBack"/>
      <w:bookmarkEnd w:id="0"/>
    </w:p>
    <w:p w:rsidR="00AA269D" w:rsidRDefault="00AA269D" w:rsidP="005E2359">
      <w:pPr>
        <w:autoSpaceDE w:val="0"/>
        <w:autoSpaceDN w:val="0"/>
        <w:adjustRightInd w:val="0"/>
        <w:spacing w:after="0"/>
        <w:rPr>
          <w:rFonts w:ascii="Arial" w:hAnsi="Arial" w:cs="Arial"/>
          <w:snapToGrid w:val="0"/>
        </w:rPr>
      </w:pPr>
    </w:p>
    <w:p w:rsidR="00C54856" w:rsidRPr="00C54856" w:rsidRDefault="00C54856" w:rsidP="005E2359">
      <w:pPr>
        <w:autoSpaceDE w:val="0"/>
        <w:autoSpaceDN w:val="0"/>
        <w:adjustRightInd w:val="0"/>
        <w:spacing w:after="0"/>
        <w:ind w:left="360"/>
        <w:rPr>
          <w:rFonts w:ascii="Arial" w:hAnsi="Arial" w:cs="Arial"/>
          <w:snapToGrid w:val="0"/>
        </w:rPr>
      </w:pPr>
    </w:p>
    <w:p w:rsidR="005E2359" w:rsidRPr="005E2359" w:rsidRDefault="005E2359" w:rsidP="005E2359">
      <w:pPr>
        <w:spacing w:after="0"/>
        <w:rPr>
          <w:rFonts w:ascii="Arial" w:hAnsi="Arial" w:cs="Arial"/>
          <w:b/>
          <w:bCs/>
        </w:rPr>
      </w:pPr>
      <w:r w:rsidRPr="005E2359">
        <w:rPr>
          <w:rFonts w:ascii="Arial" w:hAnsi="Arial" w:cs="Arial"/>
          <w:b/>
          <w:bCs/>
        </w:rPr>
        <w:lastRenderedPageBreak/>
        <w:t>5. Leistungs- und Lieferumfang</w:t>
      </w:r>
    </w:p>
    <w:p w:rsidR="005E2359" w:rsidRPr="005E2359" w:rsidRDefault="005E2359" w:rsidP="005E2359">
      <w:pPr>
        <w:spacing w:after="0"/>
        <w:rPr>
          <w:rFonts w:ascii="Arial" w:hAnsi="Arial" w:cs="Arial"/>
        </w:rPr>
      </w:pPr>
    </w:p>
    <w:p w:rsidR="005E2359" w:rsidRDefault="005E2359" w:rsidP="005E2359">
      <w:pPr>
        <w:numPr>
          <w:ilvl w:val="1"/>
          <w:numId w:val="10"/>
        </w:numPr>
        <w:tabs>
          <w:tab w:val="clear" w:pos="360"/>
        </w:tabs>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Alle Zylinderschlösser etc. sind seitens des Herstel</w:t>
      </w:r>
      <w:r>
        <w:rPr>
          <w:rFonts w:ascii="Arial" w:hAnsi="Arial" w:cs="Arial"/>
          <w:snapToGrid w:val="0"/>
        </w:rPr>
        <w:t xml:space="preserve">lers nach neuesten technischen Gegebenheiten </w:t>
      </w:r>
      <w:r w:rsidRPr="005E2359">
        <w:rPr>
          <w:rFonts w:ascii="Arial" w:hAnsi="Arial" w:cs="Arial"/>
          <w:snapToGrid w:val="0"/>
        </w:rPr>
        <w:t>herzustellen, zu liefern und/oder übe</w:t>
      </w:r>
      <w:r>
        <w:rPr>
          <w:rFonts w:ascii="Arial" w:hAnsi="Arial" w:cs="Arial"/>
          <w:snapToGrid w:val="0"/>
        </w:rPr>
        <w:t xml:space="preserve">r eine qualifizierte Fachfirma </w:t>
      </w:r>
      <w:r w:rsidRPr="005E2359">
        <w:rPr>
          <w:rFonts w:ascii="Arial" w:hAnsi="Arial" w:cs="Arial"/>
          <w:snapToGrid w:val="0"/>
        </w:rPr>
        <w:t>einzubauen.</w:t>
      </w:r>
    </w:p>
    <w:p w:rsidR="005E2359" w:rsidRPr="005E2359" w:rsidRDefault="005E2359" w:rsidP="005E2359">
      <w:pPr>
        <w:spacing w:after="0"/>
        <w:ind w:left="36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Erforderliche Typendefinitionen, Maßanpassungen, Lä</w:t>
      </w:r>
      <w:r>
        <w:rPr>
          <w:rFonts w:ascii="Arial" w:hAnsi="Arial" w:cs="Arial"/>
          <w:snapToGrid w:val="0"/>
        </w:rPr>
        <w:t xml:space="preserve">ngenbestimmungen </w:t>
      </w:r>
      <w:proofErr w:type="spellStart"/>
      <w:r>
        <w:rPr>
          <w:rFonts w:ascii="Arial" w:hAnsi="Arial" w:cs="Arial"/>
          <w:snapToGrid w:val="0"/>
        </w:rPr>
        <w:t>u.ä.</w:t>
      </w:r>
      <w:proofErr w:type="spellEnd"/>
      <w:r>
        <w:rPr>
          <w:rFonts w:ascii="Arial" w:hAnsi="Arial" w:cs="Arial"/>
          <w:snapToGrid w:val="0"/>
        </w:rPr>
        <w:t xml:space="preserve"> sind bei </w:t>
      </w:r>
      <w:r w:rsidRPr="005E2359">
        <w:rPr>
          <w:rFonts w:ascii="Arial" w:hAnsi="Arial" w:cs="Arial"/>
          <w:snapToGrid w:val="0"/>
        </w:rPr>
        <w:t>der Erstellung der Schließpläne zu ermitteln un</w:t>
      </w:r>
      <w:r>
        <w:rPr>
          <w:rFonts w:ascii="Arial" w:hAnsi="Arial" w:cs="Arial"/>
          <w:snapToGrid w:val="0"/>
        </w:rPr>
        <w:t xml:space="preserve">d mit dem Bauherrn oder dessen </w:t>
      </w:r>
      <w:r w:rsidRPr="005E2359">
        <w:rPr>
          <w:rFonts w:ascii="Arial" w:hAnsi="Arial" w:cs="Arial"/>
          <w:snapToGrid w:val="0"/>
        </w:rPr>
        <w:t>Beauftragten festzulegen.</w:t>
      </w:r>
    </w:p>
    <w:p w:rsidR="005E2359" w:rsidRPr="005E2359" w:rsidRDefault="005E2359" w:rsidP="005E2359">
      <w:pPr>
        <w:spacing w:after="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Die Zylinderschlösser sind seitens des Hersteller</w:t>
      </w:r>
      <w:r>
        <w:rPr>
          <w:rFonts w:ascii="Arial" w:hAnsi="Arial" w:cs="Arial"/>
          <w:snapToGrid w:val="0"/>
        </w:rPr>
        <w:t xml:space="preserve">s so zu kennzeichnen, dass die </w:t>
      </w:r>
      <w:r w:rsidRPr="005E2359">
        <w:rPr>
          <w:rFonts w:ascii="Arial" w:hAnsi="Arial" w:cs="Arial"/>
          <w:snapToGrid w:val="0"/>
        </w:rPr>
        <w:t>Kennzeichnung selber, Dritten keinen Einblic</w:t>
      </w:r>
      <w:r>
        <w:rPr>
          <w:rFonts w:ascii="Arial" w:hAnsi="Arial" w:cs="Arial"/>
          <w:snapToGrid w:val="0"/>
        </w:rPr>
        <w:t xml:space="preserve">k in die Schließhierarchie der </w:t>
      </w:r>
      <w:r w:rsidRPr="005E2359">
        <w:rPr>
          <w:rFonts w:ascii="Arial" w:hAnsi="Arial" w:cs="Arial"/>
          <w:snapToGrid w:val="0"/>
        </w:rPr>
        <w:t xml:space="preserve">Schließanlage und deren Einbauort gibt. </w:t>
      </w:r>
    </w:p>
    <w:p w:rsidR="005E2359" w:rsidRPr="005E2359" w:rsidRDefault="005E2359" w:rsidP="005E2359">
      <w:pPr>
        <w:spacing w:after="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Übergeordnete Schlüssel dürfen als solche durch i</w:t>
      </w:r>
      <w:r w:rsidR="00AA269D">
        <w:rPr>
          <w:rFonts w:ascii="Arial" w:hAnsi="Arial" w:cs="Arial"/>
          <w:snapToGrid w:val="0"/>
        </w:rPr>
        <w:t xml:space="preserve">hre </w:t>
      </w:r>
      <w:proofErr w:type="spellStart"/>
      <w:r w:rsidR="00AA269D">
        <w:rPr>
          <w:rFonts w:ascii="Arial" w:hAnsi="Arial" w:cs="Arial"/>
          <w:snapToGrid w:val="0"/>
        </w:rPr>
        <w:t>Reidenform</w:t>
      </w:r>
      <w:proofErr w:type="spellEnd"/>
      <w:r w:rsidR="00AA269D">
        <w:rPr>
          <w:rFonts w:ascii="Arial" w:hAnsi="Arial" w:cs="Arial"/>
          <w:snapToGrid w:val="0"/>
        </w:rPr>
        <w:t xml:space="preserve"> nicht erkennbar </w:t>
      </w:r>
      <w:r w:rsidRPr="005E2359">
        <w:rPr>
          <w:rFonts w:ascii="Arial" w:hAnsi="Arial" w:cs="Arial"/>
          <w:snapToGrid w:val="0"/>
        </w:rPr>
        <w:t>sein.</w:t>
      </w:r>
    </w:p>
    <w:p w:rsidR="005E2359" w:rsidRPr="005E2359" w:rsidRDefault="005E2359" w:rsidP="005E2359">
      <w:pPr>
        <w:tabs>
          <w:tab w:val="left" w:pos="360"/>
        </w:tabs>
        <w:spacing w:after="0"/>
        <w:rPr>
          <w:rFonts w:ascii="Arial" w:hAnsi="Arial" w:cs="Arial"/>
          <w:snapToGrid w:val="0"/>
        </w:rPr>
      </w:pPr>
    </w:p>
    <w:p w:rsidR="005E2359" w:rsidRDefault="005E2359" w:rsidP="005E2359">
      <w:pPr>
        <w:numPr>
          <w:ilvl w:val="1"/>
          <w:numId w:val="10"/>
        </w:numPr>
        <w:spacing w:after="0" w:line="240" w:lineRule="auto"/>
        <w:rPr>
          <w:rFonts w:ascii="Arial" w:hAnsi="Arial" w:cs="Arial"/>
          <w:snapToGrid w:val="0"/>
        </w:rPr>
      </w:pPr>
      <w:r w:rsidRPr="005E2359">
        <w:rPr>
          <w:rFonts w:ascii="Arial" w:hAnsi="Arial" w:cs="Arial"/>
          <w:snapToGrid w:val="0"/>
        </w:rPr>
        <w:t xml:space="preserve"> </w:t>
      </w:r>
      <w:r w:rsidRPr="005E2359">
        <w:rPr>
          <w:rFonts w:ascii="Arial" w:hAnsi="Arial" w:cs="Arial"/>
          <w:snapToGrid w:val="0"/>
        </w:rPr>
        <w:tab/>
      </w:r>
    </w:p>
    <w:p w:rsidR="00391754" w:rsidRDefault="005E2359" w:rsidP="00391754">
      <w:pPr>
        <w:spacing w:after="0" w:line="240" w:lineRule="auto"/>
        <w:rPr>
          <w:rFonts w:ascii="Arial" w:hAnsi="Arial" w:cs="Arial"/>
          <w:snapToGrid w:val="0"/>
        </w:rPr>
      </w:pPr>
      <w:r w:rsidRPr="005E2359">
        <w:rPr>
          <w:rFonts w:ascii="Arial" w:hAnsi="Arial" w:cs="Arial"/>
          <w:snapToGrid w:val="0"/>
        </w:rPr>
        <w:t>Auf Anforderung muss die Bezeichnung von übergeor</w:t>
      </w:r>
      <w:r>
        <w:rPr>
          <w:rFonts w:ascii="Arial" w:hAnsi="Arial" w:cs="Arial"/>
          <w:snapToGrid w:val="0"/>
        </w:rPr>
        <w:t xml:space="preserve">dneten Schlüsseln wahlweise in </w:t>
      </w:r>
      <w:r w:rsidRPr="005E2359">
        <w:rPr>
          <w:rFonts w:ascii="Arial" w:hAnsi="Arial" w:cs="Arial"/>
          <w:snapToGrid w:val="0"/>
        </w:rPr>
        <w:t>codierter Form, oder nach einem festgelegten Organisationsschema, möglich sein.</w:t>
      </w:r>
    </w:p>
    <w:p w:rsidR="00C02E8E" w:rsidRDefault="00C02E8E" w:rsidP="00391754">
      <w:pPr>
        <w:spacing w:after="0" w:line="240" w:lineRule="auto"/>
        <w:rPr>
          <w:rFonts w:ascii="Arial" w:hAnsi="Arial" w:cs="Arial"/>
          <w:snapToGrid w:val="0"/>
        </w:rPr>
      </w:pPr>
    </w:p>
    <w:p w:rsidR="005E2359" w:rsidRDefault="00391754" w:rsidP="00391754">
      <w:pPr>
        <w:spacing w:after="0" w:line="240" w:lineRule="auto"/>
        <w:rPr>
          <w:rFonts w:ascii="Arial" w:hAnsi="Arial" w:cs="Arial"/>
          <w:snapToGrid w:val="0"/>
        </w:rPr>
      </w:pPr>
      <w:r>
        <w:rPr>
          <w:rFonts w:ascii="Arial" w:hAnsi="Arial" w:cs="Arial"/>
          <w:snapToGrid w:val="0"/>
        </w:rPr>
        <w:t>5.6</w:t>
      </w:r>
      <w:r w:rsidR="005E2359" w:rsidRPr="005E2359">
        <w:rPr>
          <w:rFonts w:ascii="Arial" w:hAnsi="Arial" w:cs="Arial"/>
          <w:snapToGrid w:val="0"/>
        </w:rPr>
        <w:t xml:space="preserve"> </w:t>
      </w:r>
      <w:r w:rsidR="005E2359"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 xml:space="preserve">Es ist gewährleistet, dass nur der jeweilige Eigentümer der Schließanlage oder </w:t>
      </w:r>
      <w:r w:rsidRPr="005E2359">
        <w:rPr>
          <w:rFonts w:ascii="Arial" w:hAnsi="Arial" w:cs="Arial"/>
          <w:snapToGrid w:val="0"/>
        </w:rPr>
        <w:tab/>
        <w:t>dessen Beauftragter, mit der jeweils gül</w:t>
      </w:r>
      <w:r w:rsidR="009412E8">
        <w:rPr>
          <w:rFonts w:ascii="Arial" w:hAnsi="Arial" w:cs="Arial"/>
          <w:snapToGrid w:val="0"/>
        </w:rPr>
        <w:t xml:space="preserve">tigen Sicherungskarte über den </w:t>
      </w:r>
      <w:r w:rsidRPr="005E2359">
        <w:rPr>
          <w:rFonts w:ascii="Arial" w:hAnsi="Arial" w:cs="Arial"/>
          <w:snapToGrid w:val="0"/>
        </w:rPr>
        <w:t>Fachhandel beim Hersteller Ersatzschlüssel und Ersatzzylinder erhält.</w:t>
      </w:r>
    </w:p>
    <w:p w:rsidR="005E2359" w:rsidRPr="005E2359" w:rsidRDefault="005E2359" w:rsidP="005E2359">
      <w:pPr>
        <w:spacing w:after="0"/>
        <w:rPr>
          <w:rFonts w:ascii="Arial" w:hAnsi="Arial" w:cs="Arial"/>
          <w:snapToGrid w:val="0"/>
        </w:rPr>
      </w:pPr>
    </w:p>
    <w:p w:rsidR="005E2359" w:rsidRDefault="00391754" w:rsidP="00391754">
      <w:pPr>
        <w:spacing w:after="0" w:line="240" w:lineRule="auto"/>
        <w:rPr>
          <w:rFonts w:ascii="Arial" w:hAnsi="Arial" w:cs="Arial"/>
          <w:snapToGrid w:val="0"/>
        </w:rPr>
      </w:pPr>
      <w:r>
        <w:rPr>
          <w:rFonts w:ascii="Arial" w:hAnsi="Arial" w:cs="Arial"/>
          <w:snapToGrid w:val="0"/>
        </w:rPr>
        <w:t>5.7</w:t>
      </w:r>
      <w:r w:rsidR="005E2359" w:rsidRPr="005E2359">
        <w:rPr>
          <w:rFonts w:ascii="Arial" w:hAnsi="Arial" w:cs="Arial"/>
          <w:snapToGrid w:val="0"/>
        </w:rPr>
        <w:t xml:space="preserve"> </w:t>
      </w:r>
      <w:r w:rsidR="005E2359" w:rsidRPr="005E2359">
        <w:rPr>
          <w:rFonts w:ascii="Arial" w:hAnsi="Arial" w:cs="Arial"/>
          <w:snapToGrid w:val="0"/>
        </w:rPr>
        <w:tab/>
      </w:r>
    </w:p>
    <w:p w:rsidR="005E2359" w:rsidRPr="005E2359" w:rsidRDefault="005E2359" w:rsidP="005E2359">
      <w:pPr>
        <w:spacing w:after="0" w:line="240" w:lineRule="auto"/>
        <w:rPr>
          <w:rFonts w:ascii="Arial" w:hAnsi="Arial" w:cs="Arial"/>
          <w:snapToGrid w:val="0"/>
        </w:rPr>
      </w:pPr>
      <w:r w:rsidRPr="005E2359">
        <w:rPr>
          <w:rFonts w:ascii="Arial" w:hAnsi="Arial" w:cs="Arial"/>
          <w:snapToGrid w:val="0"/>
        </w:rPr>
        <w:t xml:space="preserve">Die Leistung des Auftragnehmers umfasst im </w:t>
      </w:r>
      <w:proofErr w:type="spellStart"/>
      <w:proofErr w:type="gramStart"/>
      <w:r w:rsidRPr="005E2359">
        <w:rPr>
          <w:rFonts w:ascii="Arial" w:hAnsi="Arial" w:cs="Arial"/>
          <w:snapToGrid w:val="0"/>
        </w:rPr>
        <w:t>einzelnen</w:t>
      </w:r>
      <w:proofErr w:type="spellEnd"/>
      <w:proofErr w:type="gramEnd"/>
      <w:r w:rsidRPr="005E2359">
        <w:rPr>
          <w:rFonts w:ascii="Arial" w:hAnsi="Arial" w:cs="Arial"/>
          <w:snapToGrid w:val="0"/>
        </w:rPr>
        <w:t>:</w:t>
      </w:r>
    </w:p>
    <w:p w:rsidR="005E2359" w:rsidRPr="005E2359" w:rsidRDefault="005E2359" w:rsidP="005E2359">
      <w:pPr>
        <w:spacing w:after="0"/>
        <w:rPr>
          <w:rFonts w:ascii="Arial" w:hAnsi="Arial" w:cs="Arial"/>
          <w:snapToGrid w:val="0"/>
        </w:rPr>
      </w:pPr>
    </w:p>
    <w:p w:rsidR="005E2359" w:rsidRPr="005E2359" w:rsidRDefault="005E2359" w:rsidP="005E2359">
      <w:pPr>
        <w:spacing w:after="0"/>
        <w:ind w:left="708"/>
        <w:rPr>
          <w:rFonts w:ascii="Arial" w:hAnsi="Arial" w:cs="Arial"/>
          <w:b/>
          <w:snapToGrid w:val="0"/>
        </w:rPr>
      </w:pPr>
      <w:r w:rsidRPr="005E2359">
        <w:rPr>
          <w:rFonts w:ascii="Arial" w:hAnsi="Arial" w:cs="Arial"/>
          <w:b/>
          <w:snapToGrid w:val="0"/>
        </w:rPr>
        <w:t>Lieferung und/oder Einbau der kompletten Schließanlage in Abstimmung mit dem Hersteller gemäß gültigem Schließplan.</w:t>
      </w:r>
    </w:p>
    <w:p w:rsidR="005E2359" w:rsidRPr="005E2359" w:rsidRDefault="005E2359" w:rsidP="005E2359">
      <w:pPr>
        <w:tabs>
          <w:tab w:val="left" w:pos="360"/>
        </w:tabs>
        <w:spacing w:after="0"/>
        <w:ind w:left="360" w:hanging="360"/>
        <w:rPr>
          <w:rFonts w:ascii="Arial" w:hAnsi="Arial" w:cs="Arial"/>
          <w:b/>
          <w:snapToGrid w:val="0"/>
        </w:rPr>
      </w:pPr>
      <w:r w:rsidRPr="005E2359">
        <w:rPr>
          <w:rFonts w:ascii="Arial" w:hAnsi="Arial" w:cs="Arial"/>
          <w:b/>
          <w:snapToGrid w:val="0"/>
        </w:rPr>
        <w:tab/>
      </w:r>
    </w:p>
    <w:p w:rsidR="005E2359" w:rsidRPr="005E2359" w:rsidRDefault="005E2359" w:rsidP="005E2359">
      <w:pPr>
        <w:tabs>
          <w:tab w:val="left" w:pos="360"/>
        </w:tabs>
        <w:spacing w:after="0"/>
        <w:ind w:left="708" w:hanging="360"/>
        <w:rPr>
          <w:rFonts w:ascii="Arial" w:hAnsi="Arial" w:cs="Arial"/>
          <w:b/>
          <w:snapToGrid w:val="0"/>
        </w:rPr>
      </w:pPr>
      <w:r w:rsidRPr="005E2359">
        <w:rPr>
          <w:rFonts w:ascii="Arial" w:hAnsi="Arial" w:cs="Arial"/>
          <w:b/>
          <w:snapToGrid w:val="0"/>
        </w:rPr>
        <w:tab/>
      </w:r>
      <w:r w:rsidRPr="005E2359">
        <w:rPr>
          <w:rFonts w:ascii="Arial" w:hAnsi="Arial" w:cs="Arial"/>
          <w:b/>
          <w:snapToGrid w:val="0"/>
        </w:rPr>
        <w:tab/>
        <w:t>Nicht eingebaute Zylinderschlösser bzw. alle Schlüssel der Einzelzylinder müssen dem Bauherren bzw. dessen Bevollmächtigten in übersichtlicher Form protokolliert zur Verfügung gestellt werden.</w:t>
      </w:r>
    </w:p>
    <w:p w:rsidR="005E2359" w:rsidRPr="005E2359" w:rsidRDefault="005E2359" w:rsidP="005E2359">
      <w:pPr>
        <w:spacing w:after="0"/>
        <w:rPr>
          <w:rFonts w:ascii="Arial" w:hAnsi="Arial" w:cs="Arial"/>
          <w:snapToGrid w:val="0"/>
        </w:rPr>
      </w:pPr>
    </w:p>
    <w:p w:rsidR="005E2359" w:rsidRPr="005E2359" w:rsidRDefault="005E2359" w:rsidP="005E2359">
      <w:pPr>
        <w:spacing w:after="0"/>
        <w:rPr>
          <w:rFonts w:ascii="Arial" w:hAnsi="Arial" w:cs="Arial"/>
          <w:b/>
          <w:bCs/>
        </w:rPr>
      </w:pPr>
      <w:r w:rsidRPr="005E2359">
        <w:rPr>
          <w:rFonts w:ascii="Arial" w:hAnsi="Arial" w:cs="Arial"/>
          <w:b/>
          <w:bCs/>
        </w:rPr>
        <w:t>6. Gültigkeit</w:t>
      </w:r>
    </w:p>
    <w:p w:rsidR="005E2359" w:rsidRPr="005E2359" w:rsidRDefault="005E2359" w:rsidP="005E2359">
      <w:pPr>
        <w:spacing w:after="0"/>
        <w:rPr>
          <w:rFonts w:ascii="Arial" w:hAnsi="Arial" w:cs="Arial"/>
          <w:b/>
          <w:snapToGrid w:val="0"/>
        </w:rPr>
      </w:pPr>
    </w:p>
    <w:p w:rsidR="005E2359" w:rsidRDefault="005E2359" w:rsidP="005E2359">
      <w:pPr>
        <w:spacing w:after="0"/>
        <w:rPr>
          <w:rFonts w:ascii="Arial" w:hAnsi="Arial" w:cs="Arial"/>
          <w:snapToGrid w:val="0"/>
        </w:rPr>
      </w:pPr>
      <w:r>
        <w:rPr>
          <w:rFonts w:ascii="Arial" w:hAnsi="Arial" w:cs="Arial"/>
          <w:snapToGrid w:val="0"/>
        </w:rPr>
        <w:t>6.1</w:t>
      </w:r>
    </w:p>
    <w:p w:rsidR="005E2359" w:rsidRPr="005E2359" w:rsidRDefault="005E2359" w:rsidP="005E2359">
      <w:pPr>
        <w:spacing w:after="0"/>
        <w:rPr>
          <w:rFonts w:ascii="Arial" w:hAnsi="Arial" w:cs="Arial"/>
          <w:snapToGrid w:val="0"/>
        </w:rPr>
      </w:pPr>
      <w:r w:rsidRPr="005E2359">
        <w:rPr>
          <w:rFonts w:ascii="Arial" w:hAnsi="Arial" w:cs="Arial"/>
          <w:snapToGrid w:val="0"/>
        </w:rPr>
        <w:t>Diese zusätzlichen technischen und verfahrenstechnischen Vorbemerkungen (ZTV) ersetzen alle bisher gültigen Vorbemerkungen der DOM Sicherheitstechnik.</w:t>
      </w:r>
    </w:p>
    <w:p w:rsidR="005E2359" w:rsidRPr="005E2359" w:rsidRDefault="005E2359" w:rsidP="005E2359">
      <w:pPr>
        <w:spacing w:after="0"/>
        <w:rPr>
          <w:rFonts w:ascii="Arial" w:hAnsi="Arial" w:cs="Arial"/>
          <w:snapToGrid w:val="0"/>
        </w:rPr>
      </w:pPr>
    </w:p>
    <w:p w:rsidR="00991595" w:rsidRDefault="00991595" w:rsidP="005E2359">
      <w:pPr>
        <w:spacing w:after="0"/>
        <w:rPr>
          <w:rFonts w:ascii="Arial" w:hAnsi="Arial" w:cs="Arial"/>
          <w:b/>
          <w:bCs/>
        </w:rPr>
      </w:pPr>
    </w:p>
    <w:p w:rsidR="00991595" w:rsidRDefault="00991595" w:rsidP="005E2359">
      <w:pPr>
        <w:spacing w:after="0"/>
        <w:rPr>
          <w:rFonts w:ascii="Arial" w:hAnsi="Arial" w:cs="Arial"/>
          <w:b/>
          <w:bCs/>
        </w:rPr>
      </w:pPr>
    </w:p>
    <w:p w:rsidR="00991595" w:rsidRDefault="00991595" w:rsidP="005E2359">
      <w:pPr>
        <w:spacing w:after="0"/>
        <w:rPr>
          <w:rFonts w:ascii="Arial" w:hAnsi="Arial" w:cs="Arial"/>
          <w:b/>
          <w:bCs/>
        </w:rPr>
      </w:pPr>
    </w:p>
    <w:p w:rsidR="00991595" w:rsidRDefault="00991595" w:rsidP="005E2359">
      <w:pPr>
        <w:spacing w:after="0"/>
        <w:rPr>
          <w:rFonts w:ascii="Arial" w:hAnsi="Arial" w:cs="Arial"/>
          <w:b/>
          <w:bCs/>
        </w:rPr>
      </w:pPr>
    </w:p>
    <w:p w:rsidR="00991595" w:rsidRDefault="00991595" w:rsidP="005E2359">
      <w:pPr>
        <w:spacing w:after="0"/>
        <w:rPr>
          <w:rFonts w:ascii="Arial" w:hAnsi="Arial" w:cs="Arial"/>
          <w:b/>
          <w:bCs/>
        </w:rPr>
      </w:pPr>
    </w:p>
    <w:p w:rsidR="005E2359" w:rsidRPr="005E2359" w:rsidRDefault="005E2359" w:rsidP="005E2359">
      <w:pPr>
        <w:spacing w:after="0"/>
        <w:rPr>
          <w:rFonts w:ascii="Arial" w:hAnsi="Arial" w:cs="Arial"/>
          <w:b/>
          <w:bCs/>
        </w:rPr>
      </w:pPr>
      <w:r w:rsidRPr="005E2359">
        <w:rPr>
          <w:rFonts w:ascii="Arial" w:hAnsi="Arial" w:cs="Arial"/>
          <w:b/>
          <w:bCs/>
        </w:rPr>
        <w:t>7. Schließwerk / Schlüsseltechnik</w:t>
      </w:r>
    </w:p>
    <w:p w:rsidR="005E2359" w:rsidRDefault="005E2359" w:rsidP="005E2359">
      <w:pPr>
        <w:spacing w:after="0" w:line="240" w:lineRule="auto"/>
        <w:rPr>
          <w:rFonts w:ascii="Arial" w:hAnsi="Arial" w:cs="Arial"/>
          <w:bCs/>
          <w:snapToGrid w:val="0"/>
        </w:rPr>
      </w:pPr>
    </w:p>
    <w:p w:rsidR="00EF1A08" w:rsidRPr="00EF1A08" w:rsidRDefault="00EF1A08" w:rsidP="00F47E1C">
      <w:pPr>
        <w:pStyle w:val="Listenabsatz"/>
        <w:numPr>
          <w:ilvl w:val="0"/>
          <w:numId w:val="17"/>
        </w:numPr>
        <w:tabs>
          <w:tab w:val="left" w:pos="360"/>
        </w:tabs>
        <w:spacing w:after="0" w:line="240" w:lineRule="auto"/>
        <w:rPr>
          <w:rFonts w:ascii="Arial" w:hAnsi="Arial" w:cs="Arial"/>
          <w:snapToGrid w:val="0"/>
        </w:rPr>
      </w:pPr>
      <w:r w:rsidRPr="00EF1A08">
        <w:rPr>
          <w:rFonts w:ascii="Arial" w:hAnsi="Arial" w:cs="Arial"/>
          <w:bCs/>
          <w:snapToGrid w:val="0"/>
        </w:rPr>
        <w:t>Je Schließseite 8 gefederte, massive Zuhaltungen, axial in 2 Reihen angeordnet</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 xml:space="preserve">Bestehend aus 16 </w:t>
      </w:r>
      <w:proofErr w:type="spellStart"/>
      <w:r w:rsidRPr="00EF1A08">
        <w:rPr>
          <w:rFonts w:ascii="Arial" w:hAnsi="Arial" w:cs="Arial"/>
          <w:bCs/>
          <w:snapToGrid w:val="0"/>
        </w:rPr>
        <w:t>sektional</w:t>
      </w:r>
      <w:proofErr w:type="spellEnd"/>
      <w:r w:rsidRPr="00EF1A08">
        <w:rPr>
          <w:rFonts w:ascii="Arial" w:hAnsi="Arial" w:cs="Arial"/>
          <w:bCs/>
          <w:snapToGrid w:val="0"/>
        </w:rPr>
        <w:t xml:space="preserve"> abgestuften Kern- und Gehäusestiften</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Massive Stiftzuhaltungen mit einem Mindestdurchmesser von 3 mm, Material Hartbronze / Stahl gehärtet und chemisch vernickelt</w:t>
      </w:r>
    </w:p>
    <w:p w:rsidR="00EF1A08" w:rsidRPr="00EF1A08" w:rsidRDefault="00EF1A08" w:rsidP="00EF1A08">
      <w:pPr>
        <w:pStyle w:val="Textkrper-Einzug3"/>
        <w:numPr>
          <w:ilvl w:val="0"/>
          <w:numId w:val="17"/>
        </w:numPr>
        <w:spacing w:after="0" w:line="240" w:lineRule="auto"/>
        <w:rPr>
          <w:rFonts w:ascii="Arial" w:hAnsi="Arial" w:cs="Arial"/>
          <w:sz w:val="22"/>
          <w:szCs w:val="22"/>
        </w:rPr>
      </w:pPr>
      <w:r w:rsidRPr="00EF1A08">
        <w:rPr>
          <w:rFonts w:ascii="Arial" w:hAnsi="Arial" w:cs="Arial"/>
          <w:sz w:val="22"/>
          <w:szCs w:val="22"/>
        </w:rPr>
        <w:t xml:space="preserve">Kleinste Sperreinheit über die Stiftzuhaltungen, massiver Vollstift mit einer Mindesthöhe von 0,8 mm </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Taillierte Kern- und Gehäusestifte</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Kegelstumpf Stiftköpfe zur Sicherstellung der Sperr- und Schließfunktion des Schließwerkes</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Einteiliges Zylindergehäuse massiv Messing, Oberfläche mehrstufig galvanisch behandelt, hoher Korrosionsschutz, optional Modulare Bauweise</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Zylinderkern massiv Messing mit einem Mindestdurchmesser von 13 mm</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 xml:space="preserve">Gewölbter </w:t>
      </w:r>
      <w:proofErr w:type="spellStart"/>
      <w:r w:rsidRPr="00EF1A08">
        <w:rPr>
          <w:rFonts w:ascii="Arial" w:hAnsi="Arial" w:cs="Arial"/>
          <w:bCs/>
          <w:snapToGrid w:val="0"/>
        </w:rPr>
        <w:t>Kernkopf</w:t>
      </w:r>
      <w:proofErr w:type="spellEnd"/>
      <w:r w:rsidRPr="00EF1A08">
        <w:rPr>
          <w:rFonts w:ascii="Arial" w:hAnsi="Arial" w:cs="Arial"/>
          <w:bCs/>
          <w:snapToGrid w:val="0"/>
        </w:rPr>
        <w:t xml:space="preserve"> mit Führungstrichter und Kernkopfnut zur kraftschlüssigen Übertragung der Drehmomente beim Schließen und Öffnen.</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Parazentrische, zweigeteilte Kern- und Schlüsselprofilierung, getrennt in Führungs- und Variationsebene</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Auf Sperrebene abgestimmte Profilsegmente (Profilvariation)</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Einteiliger Schließbart aus Sinterstahl</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Schlüssel aus Neusilber, korrosionsfrei</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Vertikale Schlüsselführung</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Bis zu 18-fache Schließberechtigungsabfrage je Schlüssel</w:t>
      </w:r>
    </w:p>
    <w:p w:rsidR="00EF1A08" w:rsidRPr="00EF1A08" w:rsidRDefault="00EF1A08" w:rsidP="00EF1A08">
      <w:pPr>
        <w:numPr>
          <w:ilvl w:val="0"/>
          <w:numId w:val="17"/>
        </w:numPr>
        <w:spacing w:after="0" w:line="240" w:lineRule="auto"/>
        <w:rPr>
          <w:rFonts w:ascii="Arial" w:hAnsi="Arial" w:cs="Arial"/>
          <w:bCs/>
          <w:snapToGrid w:val="0"/>
        </w:rPr>
      </w:pPr>
      <w:proofErr w:type="spellStart"/>
      <w:r w:rsidRPr="00EF1A08">
        <w:rPr>
          <w:rFonts w:ascii="Arial" w:hAnsi="Arial" w:cs="Arial"/>
          <w:bCs/>
          <w:snapToGrid w:val="0"/>
        </w:rPr>
        <w:t>Fräsbild</w:t>
      </w:r>
      <w:proofErr w:type="spellEnd"/>
      <w:r w:rsidRPr="00EF1A08">
        <w:rPr>
          <w:rFonts w:ascii="Arial" w:hAnsi="Arial" w:cs="Arial"/>
          <w:bCs/>
          <w:snapToGrid w:val="0"/>
        </w:rPr>
        <w:t xml:space="preserve"> des Schlüssels mit optimierten Winkelschnitten der Flankenwinkel</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Zusätzlich auf dem Schlüssel seitlich aufgesetzte Steuer- und Stabilisierungsrippe</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3 Steuerspuren, axial versetzt angeordnet</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Patentierte, nicht frei auf dem Markt erhältliche Schlüsselrohlinge</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Vor unberechtigtem Kopieren der Schlüssel geschützt durch „zusätzlich angebrachte Steuerspuren“</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 xml:space="preserve">Resistent gegen </w:t>
      </w:r>
      <w:proofErr w:type="spellStart"/>
      <w:r w:rsidRPr="00EF1A08">
        <w:rPr>
          <w:rFonts w:ascii="Arial" w:hAnsi="Arial" w:cs="Arial"/>
          <w:bCs/>
          <w:snapToGrid w:val="0"/>
        </w:rPr>
        <w:t>Schlagpicking</w:t>
      </w:r>
      <w:proofErr w:type="spellEnd"/>
      <w:r w:rsidRPr="00EF1A08">
        <w:rPr>
          <w:rFonts w:ascii="Arial" w:hAnsi="Arial" w:cs="Arial"/>
          <w:bCs/>
          <w:snapToGrid w:val="0"/>
        </w:rPr>
        <w:t xml:space="preserve"> durch modifizierte Ausprägung der Zuhaltungsstifte</w:t>
      </w:r>
    </w:p>
    <w:p w:rsidR="00EF1A08" w:rsidRPr="00EF1A08" w:rsidRDefault="00EF1A08" w:rsidP="00EF1A08">
      <w:pPr>
        <w:numPr>
          <w:ilvl w:val="0"/>
          <w:numId w:val="17"/>
        </w:numPr>
        <w:spacing w:after="0" w:line="240" w:lineRule="auto"/>
        <w:rPr>
          <w:rFonts w:ascii="Arial" w:hAnsi="Arial" w:cs="Arial"/>
          <w:bCs/>
          <w:snapToGrid w:val="0"/>
        </w:rPr>
      </w:pPr>
      <w:r w:rsidRPr="00EF1A08">
        <w:rPr>
          <w:rFonts w:ascii="Arial" w:hAnsi="Arial" w:cs="Arial"/>
          <w:bCs/>
          <w:snapToGrid w:val="0"/>
        </w:rPr>
        <w:t xml:space="preserve">Schlüsselkopfform passgenau für DOM </w:t>
      </w:r>
      <w:proofErr w:type="spellStart"/>
      <w:r w:rsidRPr="00EF1A08">
        <w:rPr>
          <w:rFonts w:ascii="Arial" w:hAnsi="Arial" w:cs="Arial"/>
          <w:bCs/>
          <w:snapToGrid w:val="0"/>
        </w:rPr>
        <w:t>ClipTag</w:t>
      </w:r>
      <w:proofErr w:type="spellEnd"/>
    </w:p>
    <w:p w:rsidR="005E2359" w:rsidRPr="00EF1A08" w:rsidRDefault="005E2359" w:rsidP="00EF1A08">
      <w:pPr>
        <w:pStyle w:val="Listenabsatz"/>
        <w:tabs>
          <w:tab w:val="left" w:pos="360"/>
        </w:tabs>
        <w:spacing w:after="0" w:line="240" w:lineRule="auto"/>
        <w:rPr>
          <w:rFonts w:ascii="Arial" w:hAnsi="Arial" w:cs="Arial"/>
          <w:snapToGrid w:val="0"/>
        </w:rPr>
      </w:pPr>
    </w:p>
    <w:p w:rsidR="005E2359" w:rsidRPr="005E2359" w:rsidRDefault="005E2359" w:rsidP="005E2359">
      <w:pPr>
        <w:spacing w:after="0"/>
        <w:rPr>
          <w:rFonts w:ascii="Arial" w:hAnsi="Arial" w:cs="Arial"/>
          <w:snapToGrid w:val="0"/>
        </w:rPr>
      </w:pPr>
    </w:p>
    <w:p w:rsidR="005E2359" w:rsidRPr="000E4D4B" w:rsidRDefault="005E2359" w:rsidP="005E2359">
      <w:pPr>
        <w:pStyle w:val="berschrift1"/>
        <w:spacing w:before="0"/>
        <w:rPr>
          <w:rFonts w:ascii="Arial" w:hAnsi="Arial" w:cs="Arial"/>
          <w:color w:val="000000" w:themeColor="text1"/>
          <w:sz w:val="22"/>
          <w:szCs w:val="22"/>
        </w:rPr>
      </w:pPr>
      <w:r w:rsidRPr="000E4D4B">
        <w:rPr>
          <w:rFonts w:ascii="Arial" w:hAnsi="Arial" w:cs="Arial"/>
          <w:color w:val="000000" w:themeColor="text1"/>
          <w:sz w:val="22"/>
          <w:szCs w:val="22"/>
        </w:rPr>
        <w:t>Serienmäßige Sicherungseinheiten</w:t>
      </w:r>
    </w:p>
    <w:p w:rsidR="005E2359" w:rsidRPr="005E2359" w:rsidRDefault="005E2359" w:rsidP="005E2359">
      <w:pPr>
        <w:spacing w:after="0"/>
        <w:rPr>
          <w:rFonts w:ascii="Arial" w:hAnsi="Arial" w:cs="Arial"/>
          <w:b/>
          <w:snapToGrid w:val="0"/>
        </w:rPr>
      </w:pPr>
    </w:p>
    <w:p w:rsidR="00F47E1C" w:rsidRPr="00F47E1C" w:rsidRDefault="00F47E1C" w:rsidP="00F47E1C">
      <w:pPr>
        <w:pStyle w:val="Listenabsatz"/>
        <w:numPr>
          <w:ilvl w:val="0"/>
          <w:numId w:val="17"/>
        </w:numPr>
        <w:tabs>
          <w:tab w:val="left" w:pos="360"/>
        </w:tabs>
        <w:spacing w:after="0" w:line="240" w:lineRule="auto"/>
        <w:rPr>
          <w:rFonts w:ascii="Arial" w:hAnsi="Arial" w:cs="Arial"/>
          <w:snapToGrid w:val="0"/>
        </w:rPr>
      </w:pPr>
      <w:r w:rsidRPr="00F47E1C">
        <w:rPr>
          <w:rFonts w:ascii="Arial" w:hAnsi="Arial" w:cs="Arial"/>
          <w:snapToGrid w:val="0"/>
        </w:rPr>
        <w:t>Verschlusssicherheitskl</w:t>
      </w:r>
      <w:r w:rsidR="00EF1A08">
        <w:rPr>
          <w:rFonts w:ascii="Arial" w:hAnsi="Arial" w:cs="Arial"/>
          <w:snapToGrid w:val="0"/>
        </w:rPr>
        <w:t>asse 6</w:t>
      </w:r>
      <w:r>
        <w:rPr>
          <w:rFonts w:ascii="Arial" w:hAnsi="Arial" w:cs="Arial"/>
          <w:snapToGrid w:val="0"/>
        </w:rPr>
        <w:t xml:space="preserve"> gemäß DIN EN 1303:2005-04</w:t>
      </w:r>
      <w:r w:rsidRPr="00F47E1C">
        <w:rPr>
          <w:rFonts w:ascii="Arial" w:hAnsi="Arial" w:cs="Arial"/>
          <w:snapToGrid w:val="0"/>
        </w:rPr>
        <w:t xml:space="preserve"> </w:t>
      </w:r>
    </w:p>
    <w:p w:rsidR="00F47E1C" w:rsidRPr="00F47E1C" w:rsidRDefault="00F47E1C" w:rsidP="00F47E1C">
      <w:pPr>
        <w:pStyle w:val="Listenabsatz"/>
        <w:numPr>
          <w:ilvl w:val="0"/>
          <w:numId w:val="17"/>
        </w:numPr>
        <w:tabs>
          <w:tab w:val="left" w:pos="360"/>
        </w:tabs>
        <w:spacing w:after="0" w:line="240" w:lineRule="auto"/>
        <w:rPr>
          <w:rFonts w:ascii="Arial" w:hAnsi="Arial" w:cs="Arial"/>
          <w:snapToGrid w:val="0"/>
        </w:rPr>
      </w:pPr>
      <w:r w:rsidRPr="00F47E1C">
        <w:rPr>
          <w:rFonts w:ascii="Arial" w:hAnsi="Arial" w:cs="Arial"/>
          <w:snapToGrid w:val="0"/>
        </w:rPr>
        <w:t>Widerstandsfähigkeit gegen Aufbohren Kl</w:t>
      </w:r>
      <w:r>
        <w:rPr>
          <w:rFonts w:ascii="Arial" w:hAnsi="Arial" w:cs="Arial"/>
          <w:snapToGrid w:val="0"/>
        </w:rPr>
        <w:t>asse 2 gemäß DIN EN 1303:2005-04</w:t>
      </w:r>
      <w:r w:rsidRPr="00F47E1C">
        <w:rPr>
          <w:rFonts w:ascii="Arial" w:hAnsi="Arial" w:cs="Arial"/>
          <w:snapToGrid w:val="0"/>
        </w:rPr>
        <w:t xml:space="preserve"> </w:t>
      </w:r>
    </w:p>
    <w:p w:rsidR="00F47E1C" w:rsidRPr="00F47E1C" w:rsidRDefault="00F47E1C" w:rsidP="00F47E1C">
      <w:pPr>
        <w:pStyle w:val="Listenabsatz"/>
        <w:numPr>
          <w:ilvl w:val="0"/>
          <w:numId w:val="17"/>
        </w:numPr>
        <w:tabs>
          <w:tab w:val="left" w:pos="360"/>
        </w:tabs>
        <w:spacing w:after="0" w:line="240" w:lineRule="auto"/>
        <w:rPr>
          <w:rFonts w:ascii="Arial" w:hAnsi="Arial" w:cs="Arial"/>
          <w:snapToGrid w:val="0"/>
        </w:rPr>
      </w:pPr>
      <w:r w:rsidRPr="00F47E1C">
        <w:rPr>
          <w:rFonts w:ascii="Arial" w:hAnsi="Arial" w:cs="Arial"/>
          <w:snapToGrid w:val="0"/>
        </w:rPr>
        <w:t>taillierte Kernstifte und Gehäusestifte</w:t>
      </w:r>
    </w:p>
    <w:p w:rsidR="00EF1A08" w:rsidRDefault="00EF1A08" w:rsidP="00F47E1C">
      <w:pPr>
        <w:pStyle w:val="Listenabsatz"/>
        <w:numPr>
          <w:ilvl w:val="0"/>
          <w:numId w:val="17"/>
        </w:numPr>
        <w:tabs>
          <w:tab w:val="left" w:pos="360"/>
        </w:tabs>
        <w:spacing w:after="0" w:line="240" w:lineRule="auto"/>
        <w:rPr>
          <w:rFonts w:ascii="Arial" w:hAnsi="Arial" w:cs="Arial"/>
          <w:snapToGrid w:val="0"/>
        </w:rPr>
      </w:pPr>
      <w:r>
        <w:rPr>
          <w:rFonts w:ascii="Arial" w:hAnsi="Arial" w:cs="Arial"/>
          <w:snapToGrid w:val="0"/>
        </w:rPr>
        <w:t>8 massive Stiftzuhaltungen in 2 Reihen nebeneinander angeordnet</w:t>
      </w:r>
    </w:p>
    <w:p w:rsidR="00F47E1C" w:rsidRPr="00F47E1C" w:rsidRDefault="00EF1A08" w:rsidP="00F47E1C">
      <w:pPr>
        <w:pStyle w:val="Listenabsatz"/>
        <w:numPr>
          <w:ilvl w:val="0"/>
          <w:numId w:val="17"/>
        </w:numPr>
        <w:tabs>
          <w:tab w:val="left" w:pos="360"/>
        </w:tabs>
        <w:spacing w:after="0" w:line="240" w:lineRule="auto"/>
        <w:rPr>
          <w:rFonts w:ascii="Arial" w:hAnsi="Arial" w:cs="Arial"/>
          <w:snapToGrid w:val="0"/>
        </w:rPr>
      </w:pPr>
      <w:r>
        <w:rPr>
          <w:rFonts w:ascii="Arial" w:hAnsi="Arial" w:cs="Arial"/>
          <w:snapToGrid w:val="0"/>
        </w:rPr>
        <w:t>Vor unberechtigtem Schlüsselkopieren, durch zusätzlich seitlich auf dem Schlüssel aufgesetzter Steuer- und Stabilisationsrippe, geschützt</w:t>
      </w:r>
      <w:r w:rsidR="00F47E1C" w:rsidRPr="00F47E1C">
        <w:rPr>
          <w:rFonts w:ascii="Arial" w:hAnsi="Arial" w:cs="Arial"/>
          <w:snapToGrid w:val="0"/>
        </w:rPr>
        <w:tab/>
      </w:r>
    </w:p>
    <w:p w:rsidR="005E2359" w:rsidRDefault="005E2359" w:rsidP="005E2359">
      <w:pPr>
        <w:spacing w:after="0"/>
        <w:ind w:left="708"/>
        <w:rPr>
          <w:rFonts w:ascii="Arial" w:hAnsi="Arial" w:cs="Arial"/>
          <w:snapToGrid w:val="0"/>
        </w:rPr>
      </w:pPr>
    </w:p>
    <w:p w:rsidR="000E4D4B" w:rsidRPr="005E2359" w:rsidRDefault="000E4D4B" w:rsidP="005E2359">
      <w:pPr>
        <w:spacing w:after="0"/>
        <w:ind w:left="708"/>
        <w:rPr>
          <w:rFonts w:ascii="Arial" w:hAnsi="Arial" w:cs="Arial"/>
          <w:snapToGrid w:val="0"/>
        </w:rPr>
      </w:pPr>
    </w:p>
    <w:p w:rsidR="005E2359" w:rsidRPr="000E4D4B" w:rsidRDefault="005E2359" w:rsidP="005E2359">
      <w:pPr>
        <w:pStyle w:val="berschrift1"/>
        <w:spacing w:before="0"/>
        <w:rPr>
          <w:rFonts w:ascii="Arial" w:hAnsi="Arial" w:cs="Arial"/>
          <w:color w:val="000000" w:themeColor="text1"/>
          <w:sz w:val="22"/>
          <w:szCs w:val="22"/>
        </w:rPr>
      </w:pPr>
      <w:r w:rsidRPr="000E4D4B">
        <w:rPr>
          <w:rFonts w:ascii="Arial" w:hAnsi="Arial" w:cs="Arial"/>
          <w:color w:val="000000" w:themeColor="text1"/>
          <w:sz w:val="22"/>
          <w:szCs w:val="22"/>
        </w:rPr>
        <w:t>Optional lieferbare zusätzliche Sicherungseinheiten</w:t>
      </w:r>
    </w:p>
    <w:p w:rsidR="005E2359" w:rsidRPr="005E2359" w:rsidRDefault="005E2359" w:rsidP="005E2359">
      <w:pPr>
        <w:spacing w:after="0"/>
        <w:rPr>
          <w:rFonts w:ascii="Arial" w:hAnsi="Arial" w:cs="Arial"/>
          <w:b/>
          <w:snapToGrid w:val="0"/>
        </w:rPr>
      </w:pPr>
    </w:p>
    <w:p w:rsidR="00610153" w:rsidRPr="00610153" w:rsidRDefault="00610153" w:rsidP="00610153">
      <w:pPr>
        <w:pStyle w:val="Listenabsatz"/>
        <w:numPr>
          <w:ilvl w:val="0"/>
          <w:numId w:val="17"/>
        </w:numPr>
        <w:tabs>
          <w:tab w:val="left" w:pos="142"/>
        </w:tabs>
        <w:spacing w:after="0" w:line="240" w:lineRule="auto"/>
        <w:rPr>
          <w:rFonts w:ascii="Arial" w:hAnsi="Arial" w:cs="Arial"/>
          <w:snapToGrid w:val="0"/>
        </w:rPr>
      </w:pPr>
      <w:r w:rsidRPr="00610153">
        <w:rPr>
          <w:rFonts w:ascii="Arial" w:hAnsi="Arial" w:cs="Arial"/>
          <w:snapToGrid w:val="0"/>
        </w:rPr>
        <w:t xml:space="preserve">Erhöhter Bohr- und Kernziehschutz durch </w:t>
      </w:r>
      <w:proofErr w:type="spellStart"/>
      <w:r w:rsidRPr="00610153">
        <w:rPr>
          <w:rFonts w:ascii="Arial" w:hAnsi="Arial" w:cs="Arial"/>
          <w:snapToGrid w:val="0"/>
        </w:rPr>
        <w:t>mehrebig</w:t>
      </w:r>
      <w:proofErr w:type="spellEnd"/>
      <w:r w:rsidRPr="00610153">
        <w:rPr>
          <w:rFonts w:ascii="Arial" w:hAnsi="Arial" w:cs="Arial"/>
          <w:snapToGrid w:val="0"/>
        </w:rPr>
        <w:t xml:space="preserve"> angeordnete Hartmetallstifte in Zylindergehäuse und Zylinderkern</w:t>
      </w:r>
    </w:p>
    <w:p w:rsidR="00610153" w:rsidRPr="00610153" w:rsidRDefault="00610153" w:rsidP="00610153">
      <w:pPr>
        <w:pStyle w:val="Listenabsatz"/>
        <w:numPr>
          <w:ilvl w:val="0"/>
          <w:numId w:val="17"/>
        </w:numPr>
        <w:tabs>
          <w:tab w:val="left" w:pos="142"/>
        </w:tabs>
        <w:spacing w:after="0" w:line="240" w:lineRule="auto"/>
        <w:rPr>
          <w:rFonts w:ascii="Arial" w:hAnsi="Arial" w:cs="Arial"/>
          <w:snapToGrid w:val="0"/>
        </w:rPr>
      </w:pPr>
      <w:proofErr w:type="spellStart"/>
      <w:r w:rsidRPr="00610153">
        <w:rPr>
          <w:rFonts w:ascii="Arial" w:hAnsi="Arial" w:cs="Arial"/>
          <w:snapToGrid w:val="0"/>
        </w:rPr>
        <w:t>Modulartechnik</w:t>
      </w:r>
      <w:proofErr w:type="spellEnd"/>
      <w:r w:rsidRPr="00610153">
        <w:rPr>
          <w:rFonts w:ascii="Arial" w:hAnsi="Arial" w:cs="Arial"/>
          <w:snapToGrid w:val="0"/>
        </w:rPr>
        <w:t xml:space="preserve"> mit erhöhtem Abreißschutz</w:t>
      </w:r>
    </w:p>
    <w:p w:rsidR="00610153" w:rsidRPr="00610153" w:rsidRDefault="00610153" w:rsidP="00610153">
      <w:pPr>
        <w:pStyle w:val="Listenabsatz"/>
        <w:numPr>
          <w:ilvl w:val="0"/>
          <w:numId w:val="17"/>
        </w:numPr>
        <w:tabs>
          <w:tab w:val="left" w:pos="142"/>
        </w:tabs>
        <w:spacing w:after="0" w:line="240" w:lineRule="auto"/>
        <w:rPr>
          <w:rFonts w:ascii="Arial" w:hAnsi="Arial" w:cs="Arial"/>
          <w:snapToGrid w:val="0"/>
        </w:rPr>
      </w:pPr>
      <w:r w:rsidRPr="00610153">
        <w:rPr>
          <w:rFonts w:ascii="Arial" w:hAnsi="Arial" w:cs="Arial"/>
          <w:snapToGrid w:val="0"/>
        </w:rPr>
        <w:t xml:space="preserve">Zylinder </w:t>
      </w:r>
      <w:proofErr w:type="spellStart"/>
      <w:r w:rsidRPr="00610153">
        <w:rPr>
          <w:rFonts w:ascii="Arial" w:hAnsi="Arial" w:cs="Arial"/>
          <w:snapToGrid w:val="0"/>
        </w:rPr>
        <w:t>VdS</w:t>
      </w:r>
      <w:proofErr w:type="spellEnd"/>
      <w:r w:rsidRPr="00610153">
        <w:rPr>
          <w:rFonts w:ascii="Arial" w:hAnsi="Arial" w:cs="Arial"/>
          <w:snapToGrid w:val="0"/>
        </w:rPr>
        <w:t xml:space="preserve"> BZ+</w:t>
      </w:r>
    </w:p>
    <w:p w:rsidR="00E322B6" w:rsidRDefault="00E322B6"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F47E1C" w:rsidRDefault="00F47E1C" w:rsidP="000E4D4B">
      <w:pPr>
        <w:tabs>
          <w:tab w:val="left" w:pos="142"/>
        </w:tabs>
        <w:spacing w:after="0" w:line="240" w:lineRule="auto"/>
        <w:rPr>
          <w:rFonts w:ascii="Arial" w:hAnsi="Arial" w:cs="Arial"/>
          <w:b/>
          <w:snapToGrid w:val="0"/>
        </w:rPr>
      </w:pPr>
    </w:p>
    <w:p w:rsidR="00E322B6" w:rsidRDefault="00E322B6" w:rsidP="000E4D4B">
      <w:pPr>
        <w:tabs>
          <w:tab w:val="left" w:pos="142"/>
        </w:tabs>
        <w:spacing w:after="0" w:line="240" w:lineRule="auto"/>
        <w:rPr>
          <w:rFonts w:ascii="Arial" w:hAnsi="Arial" w:cs="Arial"/>
          <w:b/>
          <w:snapToGrid w:val="0"/>
        </w:rPr>
      </w:pPr>
    </w:p>
    <w:p w:rsidR="00E322B6" w:rsidRDefault="00E322B6" w:rsidP="000E4D4B">
      <w:pPr>
        <w:tabs>
          <w:tab w:val="left" w:pos="142"/>
        </w:tabs>
        <w:spacing w:after="0" w:line="240" w:lineRule="auto"/>
        <w:rPr>
          <w:rFonts w:ascii="Arial" w:hAnsi="Arial" w:cs="Arial"/>
          <w:b/>
          <w:snapToGrid w:val="0"/>
        </w:rPr>
      </w:pPr>
    </w:p>
    <w:p w:rsidR="00E322B6" w:rsidRDefault="00E322B6" w:rsidP="000E4D4B">
      <w:pPr>
        <w:tabs>
          <w:tab w:val="left" w:pos="142"/>
        </w:tabs>
        <w:spacing w:after="0" w:line="240" w:lineRule="auto"/>
        <w:rPr>
          <w:rFonts w:ascii="Arial" w:hAnsi="Arial" w:cs="Arial"/>
          <w:b/>
          <w:snapToGrid w:val="0"/>
        </w:rPr>
      </w:pPr>
    </w:p>
    <w:p w:rsidR="00316C77" w:rsidRDefault="00316C77" w:rsidP="000E4D4B">
      <w:pPr>
        <w:tabs>
          <w:tab w:val="left" w:pos="142"/>
        </w:tabs>
        <w:spacing w:after="0" w:line="240" w:lineRule="auto"/>
        <w:rPr>
          <w:rFonts w:ascii="Arial" w:hAnsi="Arial" w:cs="Arial"/>
          <w:b/>
          <w:snapToGrid w:val="0"/>
        </w:rPr>
      </w:pPr>
      <w:r>
        <w:rPr>
          <w:rFonts w:ascii="Arial" w:hAnsi="Arial" w:cs="Arial"/>
          <w:b/>
          <w:snapToGrid w:val="0"/>
        </w:rPr>
        <w:t>Anlagenart:</w:t>
      </w:r>
    </w:p>
    <w:p w:rsidR="00316C77" w:rsidRDefault="00316C77" w:rsidP="000E4D4B">
      <w:pPr>
        <w:tabs>
          <w:tab w:val="left" w:pos="142"/>
        </w:tabs>
        <w:spacing w:after="0" w:line="240" w:lineRule="auto"/>
        <w:rPr>
          <w:rFonts w:ascii="Arial" w:hAnsi="Arial" w:cs="Arial"/>
          <w:b/>
          <w:snapToGrid w:val="0"/>
        </w:rPr>
      </w:pPr>
    </w:p>
    <w:p w:rsidR="00316C77" w:rsidRDefault="00316C77" w:rsidP="000E4D4B">
      <w:pPr>
        <w:tabs>
          <w:tab w:val="left" w:pos="142"/>
        </w:tabs>
        <w:spacing w:after="0" w:line="240" w:lineRule="auto"/>
        <w:rPr>
          <w:rFonts w:ascii="Arial" w:hAnsi="Arial" w:cs="Arial"/>
          <w:snapToGrid w:val="0"/>
        </w:rPr>
      </w:pPr>
      <w:r>
        <w:rPr>
          <w:rFonts w:ascii="Arial" w:hAnsi="Arial" w:cs="Arial"/>
          <w:b/>
          <w:snapToGrid w:val="0"/>
        </w:rPr>
        <w:tab/>
      </w:r>
      <w:r>
        <w:rPr>
          <w:rFonts w:ascii="Arial" w:hAnsi="Arial" w:cs="Arial"/>
          <w:snapToGrid w:val="0"/>
        </w:rPr>
        <w:t>() Generalhauptschlüssel-Anlage</w:t>
      </w:r>
    </w:p>
    <w:p w:rsidR="00316C77" w:rsidRDefault="00316C77" w:rsidP="000E4D4B">
      <w:pPr>
        <w:tabs>
          <w:tab w:val="left" w:pos="142"/>
        </w:tabs>
        <w:spacing w:after="0" w:line="240" w:lineRule="auto"/>
        <w:rPr>
          <w:rFonts w:ascii="Arial" w:hAnsi="Arial" w:cs="Arial"/>
          <w:snapToGrid w:val="0"/>
        </w:rPr>
      </w:pPr>
      <w:r>
        <w:rPr>
          <w:rFonts w:ascii="Arial" w:hAnsi="Arial" w:cs="Arial"/>
          <w:snapToGrid w:val="0"/>
        </w:rPr>
        <w:tab/>
      </w:r>
    </w:p>
    <w:p w:rsidR="00316C77" w:rsidRDefault="00316C77" w:rsidP="000E4D4B">
      <w:pPr>
        <w:tabs>
          <w:tab w:val="left" w:pos="142"/>
        </w:tabs>
        <w:spacing w:after="0" w:line="240" w:lineRule="auto"/>
        <w:rPr>
          <w:rFonts w:ascii="Arial" w:hAnsi="Arial" w:cs="Arial"/>
          <w:snapToGrid w:val="0"/>
        </w:rPr>
      </w:pPr>
      <w:r>
        <w:rPr>
          <w:rFonts w:ascii="Arial" w:hAnsi="Arial" w:cs="Arial"/>
          <w:snapToGrid w:val="0"/>
        </w:rPr>
        <w:tab/>
        <w:t>() Hauptschlüssel- Anlage</w:t>
      </w:r>
    </w:p>
    <w:p w:rsidR="00316C77" w:rsidRDefault="00316C77" w:rsidP="000E4D4B">
      <w:pPr>
        <w:tabs>
          <w:tab w:val="left" w:pos="142"/>
        </w:tabs>
        <w:spacing w:after="0" w:line="240" w:lineRule="auto"/>
        <w:rPr>
          <w:rFonts w:ascii="Arial" w:hAnsi="Arial" w:cs="Arial"/>
          <w:snapToGrid w:val="0"/>
        </w:rPr>
      </w:pPr>
    </w:p>
    <w:p w:rsidR="00316C77" w:rsidRDefault="00316C77" w:rsidP="000E4D4B">
      <w:pPr>
        <w:tabs>
          <w:tab w:val="left" w:pos="142"/>
        </w:tabs>
        <w:spacing w:after="0" w:line="240" w:lineRule="auto"/>
        <w:rPr>
          <w:rFonts w:ascii="Arial" w:hAnsi="Arial" w:cs="Arial"/>
          <w:snapToGrid w:val="0"/>
        </w:rPr>
      </w:pPr>
      <w:r>
        <w:rPr>
          <w:rFonts w:ascii="Arial" w:hAnsi="Arial" w:cs="Arial"/>
          <w:snapToGrid w:val="0"/>
        </w:rPr>
        <w:tab/>
      </w:r>
      <w:r w:rsidR="009E187F">
        <w:rPr>
          <w:rFonts w:ascii="Arial" w:hAnsi="Arial" w:cs="Arial"/>
          <w:snapToGrid w:val="0"/>
        </w:rPr>
        <w:t>() Zentralschließ-Anlage mit technischem Hauptschlüssel</w:t>
      </w:r>
    </w:p>
    <w:p w:rsidR="005E2359" w:rsidRDefault="005E2359" w:rsidP="005E2359">
      <w:pPr>
        <w:spacing w:after="0"/>
        <w:rPr>
          <w:rFonts w:ascii="Arial" w:hAnsi="Arial" w:cs="Arial"/>
          <w:snapToGrid w:val="0"/>
        </w:rPr>
      </w:pPr>
    </w:p>
    <w:p w:rsidR="009E187F" w:rsidRPr="005E2359" w:rsidRDefault="009E187F" w:rsidP="005E2359">
      <w:pPr>
        <w:spacing w:after="0"/>
        <w:rPr>
          <w:rFonts w:ascii="Arial" w:hAnsi="Arial" w:cs="Arial"/>
          <w:snapToGrid w:val="0"/>
        </w:rPr>
      </w:pPr>
      <w:r>
        <w:rPr>
          <w:rFonts w:ascii="Arial" w:hAnsi="Arial" w:cs="Arial"/>
          <w:snapToGrid w:val="0"/>
        </w:rPr>
        <w:t xml:space="preserve">  () Zentralschließ-Anlage</w:t>
      </w:r>
    </w:p>
    <w:p w:rsidR="009D2C43" w:rsidRPr="005C6659" w:rsidRDefault="009D2C43" w:rsidP="005E2359">
      <w:pPr>
        <w:pStyle w:val="Listenabsatz"/>
        <w:spacing w:after="0"/>
        <w:rPr>
          <w:rFonts w:ascii="Arial" w:hAnsi="Arial" w:cs="Arial"/>
          <w:b/>
        </w:rPr>
      </w:pPr>
    </w:p>
    <w:p w:rsidR="002638CD" w:rsidRDefault="002638CD" w:rsidP="005E2359">
      <w:pPr>
        <w:spacing w:after="0"/>
        <w:rPr>
          <w:rFonts w:ascii="Arial" w:hAnsi="Arial" w:cs="Arial"/>
          <w:b/>
        </w:rPr>
      </w:pPr>
    </w:p>
    <w:p w:rsidR="009D2C43" w:rsidRPr="009A3DC3" w:rsidRDefault="009A3DC3" w:rsidP="005E2359">
      <w:pPr>
        <w:spacing w:after="0"/>
        <w:rPr>
          <w:rFonts w:ascii="Arial" w:hAnsi="Arial" w:cs="Arial"/>
          <w:b/>
        </w:rPr>
      </w:pPr>
      <w:r w:rsidRPr="009A3DC3">
        <w:rPr>
          <w:rFonts w:ascii="Arial" w:hAnsi="Arial" w:cs="Arial"/>
          <w:b/>
        </w:rPr>
        <w:t>8.Produkte</w:t>
      </w:r>
    </w:p>
    <w:p w:rsidR="009D2C43" w:rsidRDefault="009D2C43" w:rsidP="005E2359">
      <w:pPr>
        <w:spacing w:after="0"/>
        <w:rPr>
          <w:rFonts w:ascii="Arial" w:hAnsi="Arial" w:cs="Arial"/>
        </w:rPr>
      </w:pPr>
    </w:p>
    <w:p w:rsidR="009A3DC3" w:rsidRDefault="009A3DC3" w:rsidP="005E2359">
      <w:pPr>
        <w:spacing w:after="0"/>
        <w:rPr>
          <w:rFonts w:ascii="Arial" w:hAnsi="Arial" w:cs="Arial"/>
          <w:b/>
        </w:rPr>
      </w:pPr>
      <w:r w:rsidRPr="009A3DC3">
        <w:rPr>
          <w:rFonts w:ascii="Arial" w:hAnsi="Arial" w:cs="Arial"/>
          <w:b/>
        </w:rPr>
        <w:t xml:space="preserve">Pos. 01 </w:t>
      </w:r>
    </w:p>
    <w:p w:rsidR="009A3DC3" w:rsidRPr="009A3DC3" w:rsidRDefault="009A3DC3" w:rsidP="005E2359">
      <w:pPr>
        <w:spacing w:after="0"/>
        <w:rPr>
          <w:rFonts w:ascii="Arial" w:hAnsi="Arial" w:cs="Arial"/>
          <w:b/>
        </w:rPr>
      </w:pPr>
      <w:r w:rsidRPr="009A3DC3">
        <w:rPr>
          <w:rFonts w:ascii="Arial" w:hAnsi="Arial" w:cs="Arial"/>
          <w:b/>
        </w:rPr>
        <w:t>333</w:t>
      </w:r>
      <w:r w:rsidR="00764439">
        <w:rPr>
          <w:rFonts w:ascii="Arial" w:hAnsi="Arial" w:cs="Arial"/>
          <w:b/>
        </w:rPr>
        <w:t xml:space="preserve"> H – Profilhalbzylinder</w:t>
      </w:r>
    </w:p>
    <w:p w:rsidR="009A3DC3" w:rsidRDefault="00764439" w:rsidP="005E2359">
      <w:pPr>
        <w:spacing w:after="0"/>
        <w:rPr>
          <w:rFonts w:ascii="Arial" w:hAnsi="Arial" w:cs="Arial"/>
        </w:rPr>
      </w:pPr>
      <w:r>
        <w:rPr>
          <w:rFonts w:ascii="Arial" w:hAnsi="Arial" w:cs="Arial"/>
        </w:rPr>
        <w:t>Grundlänge 40</w:t>
      </w:r>
      <w:r w:rsidR="009A3DC3">
        <w:rPr>
          <w:rFonts w:ascii="Arial" w:hAnsi="Arial" w:cs="Arial"/>
        </w:rPr>
        <w:t xml:space="preserve">mm, </w:t>
      </w:r>
      <w:proofErr w:type="spellStart"/>
      <w:r w:rsidR="009A3DC3">
        <w:rPr>
          <w:rFonts w:ascii="Arial" w:hAnsi="Arial" w:cs="Arial"/>
        </w:rPr>
        <w:t>Baulänge</w:t>
      </w:r>
      <w:proofErr w:type="spellEnd"/>
      <w:r w:rsidR="009A3DC3">
        <w:rPr>
          <w:rFonts w:ascii="Arial" w:hAnsi="Arial" w:cs="Arial"/>
        </w:rPr>
        <w:t xml:space="preserve"> 30,5mm, Messing matt vernickelt, mit bis zu 3 Stück Neusilberschlüssel</w:t>
      </w:r>
    </w:p>
    <w:p w:rsidR="009A3DC3" w:rsidRDefault="009A3DC3" w:rsidP="005E2359">
      <w:pPr>
        <w:spacing w:after="0"/>
        <w:rPr>
          <w:rFonts w:ascii="Arial" w:hAnsi="Arial" w:cs="Arial"/>
        </w:rPr>
      </w:pPr>
    </w:p>
    <w:p w:rsidR="009A3DC3" w:rsidRDefault="009A3DC3" w:rsidP="005E2359">
      <w:pPr>
        <w:spacing w:after="0"/>
        <w:rPr>
          <w:rFonts w:ascii="Arial" w:hAnsi="Arial" w:cs="Arial"/>
        </w:rPr>
      </w:pPr>
      <w:r>
        <w:rPr>
          <w:rFonts w:ascii="Arial" w:hAnsi="Arial" w:cs="Arial"/>
        </w:rPr>
        <w:t>Stückzahl:_____</w:t>
      </w:r>
      <w:r>
        <w:rPr>
          <w:rFonts w:ascii="Arial" w:hAnsi="Arial" w:cs="Arial"/>
        </w:rPr>
        <w:tab/>
      </w:r>
      <w:r>
        <w:rPr>
          <w:rFonts w:ascii="Arial" w:hAnsi="Arial" w:cs="Arial"/>
        </w:rPr>
        <w:tab/>
        <w:t>Einzelpreis:_____€</w:t>
      </w:r>
      <w:r>
        <w:rPr>
          <w:rFonts w:ascii="Arial" w:hAnsi="Arial" w:cs="Arial"/>
        </w:rPr>
        <w:tab/>
      </w:r>
      <w:r>
        <w:rPr>
          <w:rFonts w:ascii="Arial" w:hAnsi="Arial" w:cs="Arial"/>
        </w:rPr>
        <w:tab/>
        <w:t>Gesamtpreis:_____€</w:t>
      </w:r>
    </w:p>
    <w:p w:rsidR="00764439" w:rsidRDefault="00764439" w:rsidP="005E2359">
      <w:pPr>
        <w:spacing w:after="0"/>
        <w:rPr>
          <w:rFonts w:ascii="Arial" w:hAnsi="Arial" w:cs="Arial"/>
        </w:rPr>
      </w:pPr>
    </w:p>
    <w:p w:rsidR="00764439" w:rsidRPr="00DA5915" w:rsidRDefault="00764439" w:rsidP="005E2359">
      <w:pPr>
        <w:spacing w:after="0"/>
        <w:rPr>
          <w:rFonts w:ascii="Arial" w:hAnsi="Arial" w:cs="Arial"/>
          <w:b/>
        </w:rPr>
      </w:pPr>
      <w:r w:rsidRPr="00DA5915">
        <w:rPr>
          <w:rFonts w:ascii="Arial" w:hAnsi="Arial" w:cs="Arial"/>
          <w:b/>
        </w:rPr>
        <w:t>Pos. 02</w:t>
      </w:r>
    </w:p>
    <w:p w:rsidR="00764439" w:rsidRPr="00DA5915" w:rsidRDefault="00DA5915" w:rsidP="005E2359">
      <w:pPr>
        <w:spacing w:after="0"/>
        <w:rPr>
          <w:rFonts w:ascii="Arial" w:hAnsi="Arial" w:cs="Arial"/>
          <w:b/>
        </w:rPr>
      </w:pPr>
      <w:r w:rsidRPr="00DA5915">
        <w:rPr>
          <w:rFonts w:ascii="Arial" w:hAnsi="Arial" w:cs="Arial"/>
          <w:b/>
        </w:rPr>
        <w:t>333 – Profildoppelzylinder</w:t>
      </w:r>
    </w:p>
    <w:p w:rsidR="00DA5915" w:rsidRDefault="00DA5915" w:rsidP="005E2359">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DA5915" w:rsidRDefault="00DA5915" w:rsidP="005E2359">
      <w:pPr>
        <w:spacing w:after="0"/>
        <w:rPr>
          <w:rFonts w:ascii="Arial" w:hAnsi="Arial" w:cs="Arial"/>
        </w:rPr>
      </w:pPr>
    </w:p>
    <w:p w:rsidR="00DA5915" w:rsidRDefault="00DA5915"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DA5915">
      <w:pPr>
        <w:spacing w:after="0"/>
        <w:rPr>
          <w:rFonts w:ascii="Arial" w:hAnsi="Arial" w:cs="Arial"/>
        </w:rPr>
      </w:pPr>
    </w:p>
    <w:p w:rsidR="00DA5915" w:rsidRPr="00DA5915" w:rsidRDefault="00DA5915" w:rsidP="00DA5915">
      <w:pPr>
        <w:spacing w:after="0"/>
        <w:rPr>
          <w:rFonts w:ascii="Arial" w:hAnsi="Arial" w:cs="Arial"/>
          <w:b/>
        </w:rPr>
      </w:pPr>
      <w:r>
        <w:rPr>
          <w:rFonts w:ascii="Arial" w:hAnsi="Arial" w:cs="Arial"/>
          <w:b/>
        </w:rPr>
        <w:t>Pos. 03</w:t>
      </w:r>
    </w:p>
    <w:p w:rsidR="00DA5915" w:rsidRPr="00DA5915" w:rsidRDefault="00DA5915" w:rsidP="00DA5915">
      <w:pPr>
        <w:spacing w:after="0"/>
        <w:rPr>
          <w:rFonts w:ascii="Arial" w:hAnsi="Arial" w:cs="Arial"/>
          <w:b/>
        </w:rPr>
      </w:pPr>
      <w:r w:rsidRPr="00DA5915">
        <w:rPr>
          <w:rFonts w:ascii="Arial" w:hAnsi="Arial" w:cs="Arial"/>
          <w:b/>
        </w:rPr>
        <w:t xml:space="preserve">333 </w:t>
      </w:r>
      <w:r>
        <w:rPr>
          <w:rFonts w:ascii="Arial" w:hAnsi="Arial" w:cs="Arial"/>
          <w:b/>
        </w:rPr>
        <w:t xml:space="preserve">T </w:t>
      </w:r>
      <w:r w:rsidR="00443E9B">
        <w:rPr>
          <w:rFonts w:ascii="Arial" w:hAnsi="Arial" w:cs="Arial"/>
          <w:b/>
        </w:rPr>
        <w:t>–</w:t>
      </w:r>
      <w:r>
        <w:rPr>
          <w:rFonts w:ascii="Arial" w:hAnsi="Arial" w:cs="Arial"/>
          <w:b/>
        </w:rPr>
        <w:t xml:space="preserve"> Profildoppelzylinder</w:t>
      </w:r>
      <w:r w:rsidR="00443E9B">
        <w:rPr>
          <w:rFonts w:ascii="Arial" w:hAnsi="Arial" w:cs="Arial"/>
          <w:b/>
        </w:rPr>
        <w:t xml:space="preserve"> beidseitig schließend</w:t>
      </w:r>
    </w:p>
    <w:p w:rsidR="00DA5915" w:rsidRDefault="00DA5915" w:rsidP="00DA5915">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DA5915" w:rsidRDefault="00DA5915" w:rsidP="00DA5915">
      <w:pPr>
        <w:spacing w:after="0"/>
        <w:rPr>
          <w:rFonts w:ascii="Arial" w:hAnsi="Arial" w:cs="Arial"/>
        </w:rPr>
      </w:pPr>
    </w:p>
    <w:p w:rsidR="00DA5915" w:rsidRDefault="00DA5915" w:rsidP="00DA5915">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DA5915">
      <w:pPr>
        <w:spacing w:after="0"/>
        <w:rPr>
          <w:rFonts w:ascii="Arial" w:hAnsi="Arial" w:cs="Arial"/>
        </w:rPr>
      </w:pPr>
    </w:p>
    <w:p w:rsidR="00DA5915" w:rsidRPr="00DA5915" w:rsidRDefault="00DA5915" w:rsidP="00DA5915">
      <w:pPr>
        <w:spacing w:after="0"/>
        <w:rPr>
          <w:rFonts w:ascii="Arial" w:hAnsi="Arial" w:cs="Arial"/>
          <w:b/>
        </w:rPr>
      </w:pPr>
      <w:r>
        <w:rPr>
          <w:rFonts w:ascii="Arial" w:hAnsi="Arial" w:cs="Arial"/>
          <w:b/>
        </w:rPr>
        <w:t>Pos. 04</w:t>
      </w:r>
    </w:p>
    <w:p w:rsidR="00DA5915" w:rsidRPr="00DA5915" w:rsidRDefault="00DA5915" w:rsidP="00DA5915">
      <w:pPr>
        <w:spacing w:after="0"/>
        <w:rPr>
          <w:rFonts w:ascii="Arial" w:hAnsi="Arial" w:cs="Arial"/>
          <w:b/>
        </w:rPr>
      </w:pPr>
      <w:r w:rsidRPr="00DA5915">
        <w:rPr>
          <w:rFonts w:ascii="Arial" w:hAnsi="Arial" w:cs="Arial"/>
          <w:b/>
        </w:rPr>
        <w:t xml:space="preserve">333 </w:t>
      </w:r>
      <w:r>
        <w:rPr>
          <w:rFonts w:ascii="Arial" w:hAnsi="Arial" w:cs="Arial"/>
          <w:b/>
        </w:rPr>
        <w:t>K6 – Profildoppelzylinder mit Knauf</w:t>
      </w:r>
    </w:p>
    <w:p w:rsidR="00DA5915" w:rsidRDefault="00DA5915" w:rsidP="00DA5915">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DA5915" w:rsidRDefault="00DA5915" w:rsidP="00DA5915">
      <w:pPr>
        <w:spacing w:after="0"/>
        <w:rPr>
          <w:rFonts w:ascii="Arial" w:hAnsi="Arial" w:cs="Arial"/>
        </w:rPr>
      </w:pPr>
    </w:p>
    <w:p w:rsidR="00DA5915" w:rsidRDefault="00DA5915" w:rsidP="00DA5915">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5E2359">
      <w:pPr>
        <w:spacing w:after="0"/>
        <w:rPr>
          <w:rFonts w:ascii="Arial" w:hAnsi="Arial" w:cs="Arial"/>
        </w:rPr>
      </w:pPr>
    </w:p>
    <w:p w:rsidR="00DA5915" w:rsidRDefault="00DA5915" w:rsidP="00DA5915">
      <w:pPr>
        <w:spacing w:after="0"/>
        <w:rPr>
          <w:rFonts w:ascii="Arial" w:hAnsi="Arial" w:cs="Arial"/>
        </w:rPr>
      </w:pPr>
    </w:p>
    <w:p w:rsidR="00DA5915" w:rsidRDefault="00DA5915" w:rsidP="00DA5915">
      <w:pPr>
        <w:spacing w:after="0"/>
        <w:rPr>
          <w:rFonts w:ascii="Arial" w:hAnsi="Arial" w:cs="Arial"/>
          <w:b/>
        </w:rPr>
      </w:pPr>
    </w:p>
    <w:p w:rsidR="00DA5915" w:rsidRDefault="00DA5915" w:rsidP="00DA5915">
      <w:pPr>
        <w:spacing w:after="0"/>
        <w:rPr>
          <w:rFonts w:ascii="Arial" w:hAnsi="Arial" w:cs="Arial"/>
          <w:b/>
        </w:rPr>
      </w:pPr>
    </w:p>
    <w:p w:rsidR="00DA5915" w:rsidRDefault="00DA5915" w:rsidP="00DA5915">
      <w:pPr>
        <w:spacing w:after="0"/>
        <w:rPr>
          <w:rFonts w:ascii="Arial" w:hAnsi="Arial" w:cs="Arial"/>
          <w:b/>
        </w:rPr>
      </w:pPr>
    </w:p>
    <w:p w:rsidR="00DA5915" w:rsidRDefault="00DA5915" w:rsidP="00DA5915">
      <w:pPr>
        <w:spacing w:after="0"/>
        <w:rPr>
          <w:rFonts w:ascii="Arial" w:hAnsi="Arial" w:cs="Arial"/>
          <w:b/>
        </w:rPr>
      </w:pPr>
    </w:p>
    <w:p w:rsidR="00DA5915" w:rsidRDefault="00DA5915" w:rsidP="00DA5915">
      <w:pPr>
        <w:spacing w:after="0"/>
        <w:rPr>
          <w:rFonts w:ascii="Arial" w:hAnsi="Arial" w:cs="Arial"/>
          <w:b/>
        </w:rPr>
      </w:pPr>
    </w:p>
    <w:p w:rsidR="00EA6D20" w:rsidRDefault="00EA6D20" w:rsidP="00DA5915">
      <w:pPr>
        <w:spacing w:after="0"/>
        <w:rPr>
          <w:rFonts w:ascii="Arial" w:hAnsi="Arial" w:cs="Arial"/>
          <w:b/>
        </w:rPr>
      </w:pPr>
    </w:p>
    <w:p w:rsidR="00EA6D20" w:rsidRDefault="00EA6D20" w:rsidP="00DA5915">
      <w:pPr>
        <w:spacing w:after="0"/>
        <w:rPr>
          <w:rFonts w:ascii="Arial" w:hAnsi="Arial" w:cs="Arial"/>
          <w:b/>
        </w:rPr>
      </w:pPr>
    </w:p>
    <w:p w:rsidR="00DA5915" w:rsidRPr="00DA5915" w:rsidRDefault="00443E9B" w:rsidP="00DA5915">
      <w:pPr>
        <w:spacing w:after="0"/>
        <w:rPr>
          <w:rFonts w:ascii="Arial" w:hAnsi="Arial" w:cs="Arial"/>
          <w:b/>
        </w:rPr>
      </w:pPr>
      <w:r>
        <w:rPr>
          <w:rFonts w:ascii="Arial" w:hAnsi="Arial" w:cs="Arial"/>
          <w:b/>
        </w:rPr>
        <w:t>Pos. 05</w:t>
      </w:r>
    </w:p>
    <w:p w:rsidR="00DA5915" w:rsidRPr="00DA5915" w:rsidRDefault="00DA5915" w:rsidP="00DA5915">
      <w:pPr>
        <w:spacing w:after="0"/>
        <w:rPr>
          <w:rFonts w:ascii="Arial" w:hAnsi="Arial" w:cs="Arial"/>
          <w:b/>
        </w:rPr>
      </w:pPr>
      <w:r w:rsidRPr="00DA5915">
        <w:rPr>
          <w:rFonts w:ascii="Arial" w:hAnsi="Arial" w:cs="Arial"/>
          <w:b/>
        </w:rPr>
        <w:t xml:space="preserve">333 </w:t>
      </w:r>
      <w:r w:rsidR="00443E9B">
        <w:rPr>
          <w:rFonts w:ascii="Arial" w:hAnsi="Arial" w:cs="Arial"/>
          <w:b/>
        </w:rPr>
        <w:t xml:space="preserve">KL </w:t>
      </w:r>
      <w:r w:rsidRPr="00DA5915">
        <w:rPr>
          <w:rFonts w:ascii="Arial" w:hAnsi="Arial" w:cs="Arial"/>
          <w:b/>
        </w:rPr>
        <w:t>– Profildoppelzylinder</w:t>
      </w:r>
      <w:r w:rsidR="00443E9B">
        <w:rPr>
          <w:rFonts w:ascii="Arial" w:hAnsi="Arial" w:cs="Arial"/>
          <w:b/>
        </w:rPr>
        <w:t xml:space="preserve"> kurz lang</w:t>
      </w:r>
    </w:p>
    <w:p w:rsidR="00DA5915" w:rsidRDefault="00443E9B" w:rsidP="00DA5915">
      <w:pPr>
        <w:spacing w:after="0"/>
        <w:rPr>
          <w:rFonts w:ascii="Arial" w:hAnsi="Arial" w:cs="Arial"/>
        </w:rPr>
      </w:pPr>
      <w:r>
        <w:rPr>
          <w:rFonts w:ascii="Arial" w:hAnsi="Arial" w:cs="Arial"/>
        </w:rPr>
        <w:t xml:space="preserve">Grundlänge 63mm, </w:t>
      </w:r>
      <w:proofErr w:type="spellStart"/>
      <w:r>
        <w:rPr>
          <w:rFonts w:ascii="Arial" w:hAnsi="Arial" w:cs="Arial"/>
        </w:rPr>
        <w:t>Baulänge</w:t>
      </w:r>
      <w:proofErr w:type="spellEnd"/>
      <w:r>
        <w:rPr>
          <w:rFonts w:ascii="Arial" w:hAnsi="Arial" w:cs="Arial"/>
        </w:rPr>
        <w:t xml:space="preserve"> 27,5 / 35</w:t>
      </w:r>
      <w:r w:rsidR="00DA5915">
        <w:rPr>
          <w:rFonts w:ascii="Arial" w:hAnsi="Arial" w:cs="Arial"/>
        </w:rPr>
        <w:t>,5mm, Messing matt vernickelt, mit bis zu 3 Stück Neusilberschlüssel</w:t>
      </w:r>
    </w:p>
    <w:p w:rsidR="00DA5915" w:rsidRDefault="00DA5915" w:rsidP="00DA5915">
      <w:pPr>
        <w:spacing w:after="0"/>
        <w:rPr>
          <w:rFonts w:ascii="Arial" w:hAnsi="Arial" w:cs="Arial"/>
        </w:rPr>
      </w:pPr>
    </w:p>
    <w:p w:rsidR="00DA5915" w:rsidRDefault="00DA5915" w:rsidP="00DA5915">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A5915" w:rsidRDefault="00DA5915" w:rsidP="005E2359">
      <w:pPr>
        <w:spacing w:after="0"/>
        <w:rPr>
          <w:rFonts w:ascii="Arial" w:hAnsi="Arial" w:cs="Arial"/>
        </w:rPr>
      </w:pPr>
    </w:p>
    <w:p w:rsidR="00443E9B" w:rsidRPr="00DA5915" w:rsidRDefault="00443E9B" w:rsidP="00443E9B">
      <w:pPr>
        <w:spacing w:after="0"/>
        <w:rPr>
          <w:rFonts w:ascii="Arial" w:hAnsi="Arial" w:cs="Arial"/>
          <w:b/>
        </w:rPr>
      </w:pPr>
      <w:r>
        <w:rPr>
          <w:rFonts w:ascii="Arial" w:hAnsi="Arial" w:cs="Arial"/>
          <w:b/>
        </w:rPr>
        <w:t>Pos. 06</w:t>
      </w:r>
    </w:p>
    <w:p w:rsidR="00443E9B" w:rsidRPr="00DA5915" w:rsidRDefault="00443E9B" w:rsidP="00443E9B">
      <w:pPr>
        <w:spacing w:after="0"/>
        <w:rPr>
          <w:rFonts w:ascii="Arial" w:hAnsi="Arial" w:cs="Arial"/>
          <w:b/>
        </w:rPr>
      </w:pPr>
      <w:r w:rsidRPr="00DA5915">
        <w:rPr>
          <w:rFonts w:ascii="Arial" w:hAnsi="Arial" w:cs="Arial"/>
          <w:b/>
        </w:rPr>
        <w:t xml:space="preserve">333 </w:t>
      </w:r>
      <w:r>
        <w:rPr>
          <w:rFonts w:ascii="Arial" w:hAnsi="Arial" w:cs="Arial"/>
          <w:b/>
        </w:rPr>
        <w:t xml:space="preserve">KLT </w:t>
      </w:r>
      <w:r w:rsidRPr="00DA5915">
        <w:rPr>
          <w:rFonts w:ascii="Arial" w:hAnsi="Arial" w:cs="Arial"/>
          <w:b/>
        </w:rPr>
        <w:t>– Profildoppelzylinder</w:t>
      </w:r>
      <w:r>
        <w:rPr>
          <w:rFonts w:ascii="Arial" w:hAnsi="Arial" w:cs="Arial"/>
          <w:b/>
        </w:rPr>
        <w:t xml:space="preserve"> kurz lang / beidseitig schließend</w:t>
      </w:r>
    </w:p>
    <w:p w:rsidR="00443E9B" w:rsidRDefault="00443E9B" w:rsidP="00443E9B">
      <w:pPr>
        <w:spacing w:after="0"/>
        <w:rPr>
          <w:rFonts w:ascii="Arial" w:hAnsi="Arial" w:cs="Arial"/>
        </w:rPr>
      </w:pPr>
      <w:r>
        <w:rPr>
          <w:rFonts w:ascii="Arial" w:hAnsi="Arial" w:cs="Arial"/>
        </w:rPr>
        <w:t xml:space="preserve">Grundlänge 63mm, </w:t>
      </w:r>
      <w:proofErr w:type="spellStart"/>
      <w:r>
        <w:rPr>
          <w:rFonts w:ascii="Arial" w:hAnsi="Arial" w:cs="Arial"/>
        </w:rPr>
        <w:t>Baulänge</w:t>
      </w:r>
      <w:proofErr w:type="spellEnd"/>
      <w:r>
        <w:rPr>
          <w:rFonts w:ascii="Arial" w:hAnsi="Arial" w:cs="Arial"/>
        </w:rPr>
        <w:t xml:space="preserve"> 27,5 / 35,5mm, Messing matt vernickelt, mit bis zu 3 Stück Neusilberschlüssel</w:t>
      </w:r>
    </w:p>
    <w:p w:rsidR="00443E9B" w:rsidRDefault="00443E9B" w:rsidP="00443E9B">
      <w:pPr>
        <w:spacing w:after="0"/>
        <w:rPr>
          <w:rFonts w:ascii="Arial" w:hAnsi="Arial" w:cs="Arial"/>
        </w:rPr>
      </w:pPr>
    </w:p>
    <w:p w:rsidR="00443E9B" w:rsidRDefault="00443E9B" w:rsidP="00443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43E9B" w:rsidRDefault="00443E9B" w:rsidP="005E2359">
      <w:pPr>
        <w:spacing w:after="0"/>
        <w:rPr>
          <w:rFonts w:ascii="Arial" w:hAnsi="Arial" w:cs="Arial"/>
        </w:rPr>
      </w:pPr>
    </w:p>
    <w:p w:rsidR="00443E9B" w:rsidRPr="00DA5915" w:rsidRDefault="00443E9B" w:rsidP="00443E9B">
      <w:pPr>
        <w:spacing w:after="0"/>
        <w:rPr>
          <w:rFonts w:ascii="Arial" w:hAnsi="Arial" w:cs="Arial"/>
          <w:b/>
        </w:rPr>
      </w:pPr>
      <w:r>
        <w:rPr>
          <w:rFonts w:ascii="Arial" w:hAnsi="Arial" w:cs="Arial"/>
          <w:b/>
        </w:rPr>
        <w:t>Pos. 07</w:t>
      </w:r>
    </w:p>
    <w:p w:rsidR="00443E9B" w:rsidRPr="00DA5915" w:rsidRDefault="00443E9B" w:rsidP="00443E9B">
      <w:pPr>
        <w:spacing w:after="0"/>
        <w:rPr>
          <w:rFonts w:ascii="Arial" w:hAnsi="Arial" w:cs="Arial"/>
          <w:b/>
        </w:rPr>
      </w:pPr>
      <w:r w:rsidRPr="00DA5915">
        <w:rPr>
          <w:rFonts w:ascii="Arial" w:hAnsi="Arial" w:cs="Arial"/>
          <w:b/>
        </w:rPr>
        <w:t xml:space="preserve">333 </w:t>
      </w:r>
      <w:r>
        <w:rPr>
          <w:rFonts w:ascii="Arial" w:hAnsi="Arial" w:cs="Arial"/>
          <w:b/>
        </w:rPr>
        <w:t xml:space="preserve">FRL H </w:t>
      </w:r>
      <w:r w:rsidRPr="00DA5915">
        <w:rPr>
          <w:rFonts w:ascii="Arial" w:hAnsi="Arial" w:cs="Arial"/>
          <w:b/>
        </w:rPr>
        <w:t xml:space="preserve">– </w:t>
      </w:r>
      <w:r>
        <w:rPr>
          <w:rFonts w:ascii="Arial" w:hAnsi="Arial" w:cs="Arial"/>
          <w:b/>
        </w:rPr>
        <w:t>Profilhalbzylinder mit 360° Freilauffunktion</w:t>
      </w:r>
    </w:p>
    <w:p w:rsidR="00443E9B" w:rsidRDefault="00443E9B" w:rsidP="00443E9B">
      <w:pPr>
        <w:spacing w:after="0"/>
        <w:rPr>
          <w:rFonts w:ascii="Arial" w:hAnsi="Arial" w:cs="Arial"/>
        </w:rPr>
      </w:pPr>
      <w:r>
        <w:rPr>
          <w:rFonts w:ascii="Arial" w:hAnsi="Arial" w:cs="Arial"/>
        </w:rPr>
        <w:t xml:space="preserve">Grundlänge 40mm, </w:t>
      </w:r>
      <w:proofErr w:type="spellStart"/>
      <w:r>
        <w:rPr>
          <w:rFonts w:ascii="Arial" w:hAnsi="Arial" w:cs="Arial"/>
        </w:rPr>
        <w:t>Baulänge</w:t>
      </w:r>
      <w:proofErr w:type="spellEnd"/>
      <w:r>
        <w:rPr>
          <w:rFonts w:ascii="Arial" w:hAnsi="Arial" w:cs="Arial"/>
        </w:rPr>
        <w:t xml:space="preserve"> 30,5mm, Messing matt vernickelt, mit bis zu 3 Stück Neusilberschlüssel</w:t>
      </w:r>
    </w:p>
    <w:p w:rsidR="00443E9B" w:rsidRDefault="00443E9B" w:rsidP="00443E9B">
      <w:pPr>
        <w:spacing w:after="0"/>
        <w:rPr>
          <w:rFonts w:ascii="Arial" w:hAnsi="Arial" w:cs="Arial"/>
        </w:rPr>
      </w:pPr>
    </w:p>
    <w:p w:rsidR="00443E9B" w:rsidRDefault="00443E9B" w:rsidP="00443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43E9B" w:rsidRDefault="00443E9B" w:rsidP="00443E9B">
      <w:pPr>
        <w:spacing w:after="0"/>
        <w:rPr>
          <w:rFonts w:ascii="Arial" w:hAnsi="Arial" w:cs="Arial"/>
        </w:rPr>
      </w:pPr>
    </w:p>
    <w:p w:rsidR="00443E9B" w:rsidRPr="00DA5915" w:rsidRDefault="00443E9B" w:rsidP="00443E9B">
      <w:pPr>
        <w:spacing w:after="0"/>
        <w:rPr>
          <w:rFonts w:ascii="Arial" w:hAnsi="Arial" w:cs="Arial"/>
          <w:b/>
        </w:rPr>
      </w:pPr>
      <w:r>
        <w:rPr>
          <w:rFonts w:ascii="Arial" w:hAnsi="Arial" w:cs="Arial"/>
          <w:b/>
        </w:rPr>
        <w:t>Pos. 08</w:t>
      </w:r>
    </w:p>
    <w:p w:rsidR="00443E9B" w:rsidRPr="00DA5915" w:rsidRDefault="00443E9B" w:rsidP="00443E9B">
      <w:pPr>
        <w:spacing w:after="0"/>
        <w:rPr>
          <w:rFonts w:ascii="Arial" w:hAnsi="Arial" w:cs="Arial"/>
          <w:b/>
        </w:rPr>
      </w:pPr>
      <w:r w:rsidRPr="00DA5915">
        <w:rPr>
          <w:rFonts w:ascii="Arial" w:hAnsi="Arial" w:cs="Arial"/>
          <w:b/>
        </w:rPr>
        <w:t xml:space="preserve">333 </w:t>
      </w:r>
      <w:r>
        <w:rPr>
          <w:rFonts w:ascii="Arial" w:hAnsi="Arial" w:cs="Arial"/>
          <w:b/>
        </w:rPr>
        <w:t xml:space="preserve">FRL </w:t>
      </w:r>
      <w:r w:rsidRPr="00DA5915">
        <w:rPr>
          <w:rFonts w:ascii="Arial" w:hAnsi="Arial" w:cs="Arial"/>
          <w:b/>
        </w:rPr>
        <w:t xml:space="preserve">– </w:t>
      </w:r>
      <w:r>
        <w:rPr>
          <w:rFonts w:ascii="Arial" w:hAnsi="Arial" w:cs="Arial"/>
          <w:b/>
        </w:rPr>
        <w:t>Profildoppelzylinder mit 360° Freilauffunktion</w:t>
      </w:r>
    </w:p>
    <w:p w:rsidR="00443E9B" w:rsidRDefault="00443E9B" w:rsidP="00443E9B">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443E9B" w:rsidRDefault="00443E9B" w:rsidP="00443E9B">
      <w:pPr>
        <w:spacing w:after="0"/>
        <w:rPr>
          <w:rFonts w:ascii="Arial" w:hAnsi="Arial" w:cs="Arial"/>
        </w:rPr>
      </w:pPr>
    </w:p>
    <w:p w:rsidR="00443E9B" w:rsidRDefault="00443E9B" w:rsidP="00443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43E9B" w:rsidRDefault="00443E9B" w:rsidP="00443E9B">
      <w:pPr>
        <w:spacing w:after="0"/>
        <w:rPr>
          <w:rFonts w:ascii="Arial" w:hAnsi="Arial" w:cs="Arial"/>
        </w:rPr>
      </w:pPr>
    </w:p>
    <w:p w:rsidR="00443E9B" w:rsidRPr="00005E4C" w:rsidRDefault="00005E4C" w:rsidP="005E2359">
      <w:pPr>
        <w:spacing w:after="0"/>
        <w:rPr>
          <w:rFonts w:ascii="Arial" w:hAnsi="Arial" w:cs="Arial"/>
          <w:b/>
        </w:rPr>
      </w:pPr>
      <w:r w:rsidRPr="00005E4C">
        <w:rPr>
          <w:rFonts w:ascii="Arial" w:hAnsi="Arial" w:cs="Arial"/>
          <w:b/>
        </w:rPr>
        <w:t>Pos. 09</w:t>
      </w:r>
    </w:p>
    <w:p w:rsidR="00005E4C" w:rsidRPr="00DA5915" w:rsidRDefault="00005E4C" w:rsidP="00005E4C">
      <w:pPr>
        <w:spacing w:after="0"/>
        <w:rPr>
          <w:rFonts w:ascii="Arial" w:hAnsi="Arial" w:cs="Arial"/>
          <w:b/>
        </w:rPr>
      </w:pPr>
      <w:r w:rsidRPr="00DA5915">
        <w:rPr>
          <w:rFonts w:ascii="Arial" w:hAnsi="Arial" w:cs="Arial"/>
          <w:b/>
        </w:rPr>
        <w:t xml:space="preserve">333 </w:t>
      </w:r>
      <w:r>
        <w:rPr>
          <w:rFonts w:ascii="Arial" w:hAnsi="Arial" w:cs="Arial"/>
          <w:b/>
        </w:rPr>
        <w:t xml:space="preserve">VARBLN </w:t>
      </w:r>
      <w:r w:rsidRPr="00DA5915">
        <w:rPr>
          <w:rFonts w:ascii="Arial" w:hAnsi="Arial" w:cs="Arial"/>
          <w:b/>
        </w:rPr>
        <w:t xml:space="preserve">– </w:t>
      </w:r>
      <w:r>
        <w:rPr>
          <w:rFonts w:ascii="Arial" w:hAnsi="Arial" w:cs="Arial"/>
          <w:b/>
        </w:rPr>
        <w:t>Profildoppelzylinder eine Seite Schließfunktion / eine Seite Blindfunktion</w:t>
      </w:r>
    </w:p>
    <w:p w:rsidR="00005E4C" w:rsidRDefault="00005E4C" w:rsidP="00005E4C">
      <w:pPr>
        <w:spacing w:after="0"/>
        <w:rPr>
          <w:rFonts w:ascii="Arial" w:hAnsi="Arial" w:cs="Arial"/>
        </w:rPr>
      </w:pPr>
      <w:r>
        <w:rPr>
          <w:rFonts w:ascii="Arial" w:hAnsi="Arial" w:cs="Arial"/>
        </w:rPr>
        <w:t xml:space="preserve">Grundlänge 61mm, </w:t>
      </w:r>
      <w:proofErr w:type="spellStart"/>
      <w:r>
        <w:rPr>
          <w:rFonts w:ascii="Arial" w:hAnsi="Arial" w:cs="Arial"/>
        </w:rPr>
        <w:t>Baulänge</w:t>
      </w:r>
      <w:proofErr w:type="spellEnd"/>
      <w:r>
        <w:rPr>
          <w:rFonts w:ascii="Arial" w:hAnsi="Arial" w:cs="Arial"/>
        </w:rPr>
        <w:t xml:space="preserve"> 30,5 / 30,5mm, Messing matt vernickelt, mit bis zu 3 Stück Neusilberschlüssel</w:t>
      </w:r>
    </w:p>
    <w:p w:rsidR="00005E4C" w:rsidRDefault="00005E4C" w:rsidP="00005E4C">
      <w:pPr>
        <w:spacing w:after="0"/>
        <w:rPr>
          <w:rFonts w:ascii="Arial" w:hAnsi="Arial" w:cs="Arial"/>
        </w:rPr>
      </w:pPr>
    </w:p>
    <w:p w:rsidR="00005E4C" w:rsidRDefault="00005E4C" w:rsidP="00005E4C">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005E4C" w:rsidRDefault="00005E4C" w:rsidP="005E2359">
      <w:pPr>
        <w:spacing w:after="0"/>
        <w:rPr>
          <w:rFonts w:ascii="Arial" w:hAnsi="Arial" w:cs="Arial"/>
        </w:rPr>
      </w:pPr>
    </w:p>
    <w:p w:rsidR="00764439" w:rsidRPr="00005E4C" w:rsidRDefault="00005E4C" w:rsidP="005E2359">
      <w:pPr>
        <w:spacing w:after="0"/>
        <w:rPr>
          <w:rFonts w:ascii="Arial" w:hAnsi="Arial" w:cs="Arial"/>
          <w:b/>
        </w:rPr>
      </w:pPr>
      <w:r w:rsidRPr="00005E4C">
        <w:rPr>
          <w:rFonts w:ascii="Arial" w:hAnsi="Arial" w:cs="Arial"/>
          <w:b/>
        </w:rPr>
        <w:t>Pos. 10</w:t>
      </w:r>
    </w:p>
    <w:p w:rsidR="00005E4C" w:rsidRPr="00DA5915" w:rsidRDefault="00005E4C" w:rsidP="00005E4C">
      <w:pPr>
        <w:spacing w:after="0"/>
        <w:rPr>
          <w:rFonts w:ascii="Arial" w:hAnsi="Arial" w:cs="Arial"/>
          <w:b/>
        </w:rPr>
      </w:pPr>
      <w:r>
        <w:rPr>
          <w:rFonts w:ascii="Arial" w:hAnsi="Arial" w:cs="Arial"/>
          <w:b/>
        </w:rPr>
        <w:t xml:space="preserve">382 </w:t>
      </w:r>
      <w:r w:rsidRPr="00DA5915">
        <w:rPr>
          <w:rFonts w:ascii="Arial" w:hAnsi="Arial" w:cs="Arial"/>
          <w:b/>
        </w:rPr>
        <w:t xml:space="preserve">– </w:t>
      </w:r>
      <w:r>
        <w:rPr>
          <w:rFonts w:ascii="Arial" w:hAnsi="Arial" w:cs="Arial"/>
          <w:b/>
        </w:rPr>
        <w:t>Schweres Zylinderhebelschloss</w:t>
      </w:r>
    </w:p>
    <w:p w:rsidR="00005E4C" w:rsidRDefault="00005E4C" w:rsidP="00005E4C">
      <w:pPr>
        <w:spacing w:after="0"/>
        <w:rPr>
          <w:rFonts w:ascii="Arial" w:hAnsi="Arial" w:cs="Arial"/>
        </w:rPr>
      </w:pPr>
      <w:r>
        <w:rPr>
          <w:rFonts w:ascii="Arial" w:hAnsi="Arial" w:cs="Arial"/>
        </w:rPr>
        <w:t>Messing matt vernickelt, mit bis zu 3 Stück Neusilberschlüssel</w:t>
      </w:r>
    </w:p>
    <w:p w:rsidR="00005E4C" w:rsidRDefault="00005E4C" w:rsidP="00005E4C">
      <w:pPr>
        <w:spacing w:after="0"/>
        <w:rPr>
          <w:rFonts w:ascii="Arial" w:hAnsi="Arial" w:cs="Arial"/>
        </w:rPr>
      </w:pPr>
    </w:p>
    <w:p w:rsidR="00005E4C" w:rsidRDefault="00005E4C" w:rsidP="00005E4C">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A3DC3" w:rsidRDefault="009A3DC3" w:rsidP="005E2359">
      <w:pPr>
        <w:spacing w:after="0"/>
        <w:rPr>
          <w:rFonts w:ascii="Arial" w:hAnsi="Arial" w:cs="Arial"/>
        </w:rPr>
      </w:pPr>
    </w:p>
    <w:p w:rsidR="00005E4C" w:rsidRDefault="00005E4C" w:rsidP="00005E4C">
      <w:pPr>
        <w:spacing w:after="0"/>
        <w:rPr>
          <w:rFonts w:ascii="Arial" w:hAnsi="Arial" w:cs="Arial"/>
          <w:b/>
        </w:rPr>
      </w:pPr>
    </w:p>
    <w:p w:rsidR="00005E4C" w:rsidRDefault="00005E4C" w:rsidP="00005E4C">
      <w:pPr>
        <w:spacing w:after="0"/>
        <w:rPr>
          <w:rFonts w:ascii="Arial" w:hAnsi="Arial" w:cs="Arial"/>
          <w:b/>
        </w:rPr>
      </w:pPr>
    </w:p>
    <w:p w:rsidR="00005E4C" w:rsidRDefault="00005E4C" w:rsidP="00005E4C">
      <w:pPr>
        <w:spacing w:after="0"/>
        <w:rPr>
          <w:rFonts w:ascii="Arial" w:hAnsi="Arial" w:cs="Arial"/>
          <w:b/>
        </w:rPr>
      </w:pPr>
    </w:p>
    <w:p w:rsidR="00005E4C" w:rsidRDefault="00005E4C" w:rsidP="00005E4C">
      <w:pPr>
        <w:spacing w:after="0"/>
        <w:rPr>
          <w:rFonts w:ascii="Arial" w:hAnsi="Arial" w:cs="Arial"/>
          <w:b/>
        </w:rPr>
      </w:pPr>
    </w:p>
    <w:p w:rsidR="00EA6D20" w:rsidRDefault="00EA6D20" w:rsidP="00005E4C">
      <w:pPr>
        <w:spacing w:after="0"/>
        <w:rPr>
          <w:rFonts w:ascii="Arial" w:hAnsi="Arial" w:cs="Arial"/>
          <w:b/>
        </w:rPr>
      </w:pPr>
    </w:p>
    <w:p w:rsidR="00EA6D20" w:rsidRDefault="00EA6D20" w:rsidP="00005E4C">
      <w:pPr>
        <w:spacing w:after="0"/>
        <w:rPr>
          <w:rFonts w:ascii="Arial" w:hAnsi="Arial" w:cs="Arial"/>
          <w:b/>
        </w:rPr>
      </w:pPr>
    </w:p>
    <w:p w:rsidR="00005E4C" w:rsidRPr="00005E4C" w:rsidRDefault="00005E4C" w:rsidP="00005E4C">
      <w:pPr>
        <w:spacing w:after="0"/>
        <w:rPr>
          <w:rFonts w:ascii="Arial" w:hAnsi="Arial" w:cs="Arial"/>
          <w:b/>
        </w:rPr>
      </w:pPr>
      <w:r>
        <w:rPr>
          <w:rFonts w:ascii="Arial" w:hAnsi="Arial" w:cs="Arial"/>
          <w:b/>
        </w:rPr>
        <w:t>Pos. 11</w:t>
      </w:r>
    </w:p>
    <w:p w:rsidR="00005E4C" w:rsidRPr="00DA5915" w:rsidRDefault="00005E4C" w:rsidP="00005E4C">
      <w:pPr>
        <w:spacing w:after="0"/>
        <w:rPr>
          <w:rFonts w:ascii="Arial" w:hAnsi="Arial" w:cs="Arial"/>
          <w:b/>
        </w:rPr>
      </w:pPr>
      <w:r>
        <w:rPr>
          <w:rFonts w:ascii="Arial" w:hAnsi="Arial" w:cs="Arial"/>
          <w:b/>
        </w:rPr>
        <w:t xml:space="preserve">393 </w:t>
      </w:r>
      <w:r w:rsidRPr="00DA5915">
        <w:rPr>
          <w:rFonts w:ascii="Arial" w:hAnsi="Arial" w:cs="Arial"/>
          <w:b/>
        </w:rPr>
        <w:t xml:space="preserve">– </w:t>
      </w:r>
      <w:r>
        <w:rPr>
          <w:rFonts w:ascii="Arial" w:hAnsi="Arial" w:cs="Arial"/>
          <w:b/>
        </w:rPr>
        <w:t xml:space="preserve">Schlüsselschalter </w:t>
      </w:r>
    </w:p>
    <w:p w:rsidR="00005E4C" w:rsidRDefault="004A7395" w:rsidP="00005E4C">
      <w:pPr>
        <w:spacing w:after="0"/>
        <w:rPr>
          <w:rFonts w:ascii="Arial" w:hAnsi="Arial" w:cs="Arial"/>
        </w:rPr>
      </w:pPr>
      <w:r>
        <w:rPr>
          <w:rFonts w:ascii="Arial" w:hAnsi="Arial" w:cs="Arial"/>
        </w:rPr>
        <w:t>Mit Steckanschluss und 2 Microschaltern</w:t>
      </w:r>
    </w:p>
    <w:p w:rsidR="004A7395" w:rsidRDefault="004A7395" w:rsidP="00005E4C">
      <w:pPr>
        <w:spacing w:after="0"/>
        <w:rPr>
          <w:rFonts w:ascii="Arial" w:hAnsi="Arial" w:cs="Arial"/>
        </w:rPr>
      </w:pPr>
    </w:p>
    <w:p w:rsidR="00005E4C" w:rsidRDefault="00005E4C" w:rsidP="00005E4C">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A3DC3" w:rsidRDefault="009A3DC3" w:rsidP="005E2359">
      <w:pPr>
        <w:spacing w:after="0"/>
        <w:rPr>
          <w:rFonts w:ascii="Arial" w:hAnsi="Arial" w:cs="Arial"/>
        </w:rPr>
      </w:pPr>
    </w:p>
    <w:p w:rsidR="004E2207" w:rsidRPr="004E2207" w:rsidRDefault="004E78DC" w:rsidP="005E2359">
      <w:pPr>
        <w:spacing w:after="0"/>
        <w:rPr>
          <w:rFonts w:ascii="Arial" w:hAnsi="Arial" w:cs="Arial"/>
          <w:b/>
        </w:rPr>
      </w:pPr>
      <w:r>
        <w:rPr>
          <w:rFonts w:ascii="Arial" w:hAnsi="Arial" w:cs="Arial"/>
          <w:b/>
        </w:rPr>
        <w:t>Pos. 1</w:t>
      </w:r>
      <w:r w:rsidR="00AD43E9">
        <w:rPr>
          <w:rFonts w:ascii="Arial" w:hAnsi="Arial" w:cs="Arial"/>
          <w:b/>
        </w:rPr>
        <w:t>2</w:t>
      </w:r>
    </w:p>
    <w:p w:rsidR="004E2207" w:rsidRPr="004E2207" w:rsidRDefault="004E2207" w:rsidP="005E2359">
      <w:pPr>
        <w:spacing w:after="0"/>
        <w:rPr>
          <w:rFonts w:ascii="Arial" w:hAnsi="Arial" w:cs="Arial"/>
          <w:b/>
        </w:rPr>
      </w:pPr>
      <w:r w:rsidRPr="004E2207">
        <w:rPr>
          <w:rFonts w:ascii="Arial" w:hAnsi="Arial" w:cs="Arial"/>
          <w:b/>
        </w:rPr>
        <w:t xml:space="preserve">555 P – Außenzylinder für </w:t>
      </w:r>
      <w:proofErr w:type="spellStart"/>
      <w:r w:rsidRPr="004E2207">
        <w:rPr>
          <w:rFonts w:ascii="Arial" w:hAnsi="Arial" w:cs="Arial"/>
          <w:b/>
        </w:rPr>
        <w:t>Aufschraubschlösser</w:t>
      </w:r>
      <w:proofErr w:type="spellEnd"/>
    </w:p>
    <w:p w:rsidR="004E2207" w:rsidRDefault="004E2207" w:rsidP="005E2359">
      <w:pPr>
        <w:spacing w:after="0"/>
        <w:rPr>
          <w:rFonts w:ascii="Arial" w:hAnsi="Arial" w:cs="Arial"/>
        </w:rPr>
      </w:pPr>
      <w:r>
        <w:rPr>
          <w:rFonts w:ascii="Arial" w:hAnsi="Arial" w:cs="Arial"/>
        </w:rPr>
        <w:t>Ausführung für Holztüren, mit bis zu 3 Stück Neusilberschlüssel</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5E2359">
      <w:pPr>
        <w:spacing w:after="0"/>
        <w:rPr>
          <w:rFonts w:ascii="Arial" w:hAnsi="Arial" w:cs="Arial"/>
        </w:rPr>
      </w:pPr>
    </w:p>
    <w:p w:rsidR="004E2207" w:rsidRPr="004E2207" w:rsidRDefault="004E78DC" w:rsidP="005E2359">
      <w:pPr>
        <w:spacing w:after="0"/>
        <w:rPr>
          <w:rFonts w:ascii="Arial" w:hAnsi="Arial" w:cs="Arial"/>
          <w:b/>
        </w:rPr>
      </w:pPr>
      <w:r>
        <w:rPr>
          <w:rFonts w:ascii="Arial" w:hAnsi="Arial" w:cs="Arial"/>
          <w:b/>
        </w:rPr>
        <w:t>Pos. 1</w:t>
      </w:r>
      <w:r w:rsidR="00AD43E9">
        <w:rPr>
          <w:rFonts w:ascii="Arial" w:hAnsi="Arial" w:cs="Arial"/>
          <w:b/>
        </w:rPr>
        <w:t>3</w:t>
      </w:r>
    </w:p>
    <w:p w:rsidR="00616246" w:rsidRDefault="00616246" w:rsidP="00616246">
      <w:pPr>
        <w:spacing w:after="0"/>
        <w:rPr>
          <w:rFonts w:ascii="Arial" w:hAnsi="Arial" w:cs="Arial"/>
          <w:b/>
        </w:rPr>
      </w:pPr>
      <w:r>
        <w:rPr>
          <w:rFonts w:ascii="Arial" w:hAnsi="Arial" w:cs="Arial"/>
          <w:b/>
        </w:rPr>
        <w:t>777-03-SW – Hangschloss mit Zwangsschließung</w:t>
      </w:r>
    </w:p>
    <w:p w:rsidR="00616246" w:rsidRDefault="00616246" w:rsidP="00616246">
      <w:pPr>
        <w:spacing w:after="0"/>
        <w:rPr>
          <w:rFonts w:ascii="Arial" w:hAnsi="Arial" w:cs="Arial"/>
        </w:rPr>
      </w:pPr>
      <w:r>
        <w:rPr>
          <w:rFonts w:ascii="Arial" w:hAnsi="Arial" w:cs="Arial"/>
        </w:rPr>
        <w:t>Lichte Bügelhöhe 32,5mm oder 60mm, Gehäusebreite 52mm, Bügeldurchmesser 8mm, Körper aus massivem Messing, Schwarz verchromt, Bügel aus Edelstahl, mit bis zu 3 Stück Neusilberschlüssel</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5E2359">
      <w:pPr>
        <w:spacing w:after="0"/>
        <w:rPr>
          <w:rFonts w:ascii="Arial" w:hAnsi="Arial" w:cs="Arial"/>
        </w:rPr>
      </w:pPr>
    </w:p>
    <w:p w:rsidR="004E2207" w:rsidRPr="004E2207" w:rsidRDefault="004E2207" w:rsidP="005E2359">
      <w:pPr>
        <w:spacing w:after="0"/>
        <w:rPr>
          <w:rFonts w:ascii="Arial" w:hAnsi="Arial" w:cs="Arial"/>
          <w:b/>
        </w:rPr>
      </w:pPr>
      <w:r w:rsidRPr="004E2207">
        <w:rPr>
          <w:rFonts w:ascii="Arial" w:hAnsi="Arial" w:cs="Arial"/>
          <w:b/>
        </w:rPr>
        <w:t>Po</w:t>
      </w:r>
      <w:r w:rsidR="004E78DC">
        <w:rPr>
          <w:rFonts w:ascii="Arial" w:hAnsi="Arial" w:cs="Arial"/>
          <w:b/>
        </w:rPr>
        <w:t>s. 1</w:t>
      </w:r>
      <w:r w:rsidR="00AD43E9">
        <w:rPr>
          <w:rFonts w:ascii="Arial" w:hAnsi="Arial" w:cs="Arial"/>
          <w:b/>
        </w:rPr>
        <w:t>4</w:t>
      </w:r>
    </w:p>
    <w:p w:rsidR="00D23C73" w:rsidRDefault="00D23C73" w:rsidP="00D23C73">
      <w:pPr>
        <w:spacing w:after="0"/>
        <w:rPr>
          <w:rFonts w:ascii="Arial" w:hAnsi="Arial" w:cs="Arial"/>
          <w:b/>
        </w:rPr>
      </w:pPr>
      <w:r>
        <w:rPr>
          <w:rFonts w:ascii="Arial" w:hAnsi="Arial" w:cs="Arial"/>
          <w:b/>
        </w:rPr>
        <w:t>777-P 391 Schweres Hangschloss</w:t>
      </w:r>
    </w:p>
    <w:p w:rsidR="00D23C73" w:rsidRDefault="00D23C73" w:rsidP="00D23C73">
      <w:pPr>
        <w:spacing w:after="0"/>
        <w:rPr>
          <w:rFonts w:ascii="Arial" w:hAnsi="Arial" w:cs="Arial"/>
        </w:rPr>
      </w:pPr>
      <w:r>
        <w:rPr>
          <w:rFonts w:ascii="Arial" w:hAnsi="Arial" w:cs="Arial"/>
        </w:rPr>
        <w:t>Lichte Bügelhöhe 50mm, Gehäusebreite 80mm, Bügeldurchmesser 15mm, einsatzgehärtetes Stahlgehäuse, Oberfläche Chrom,  gehärteter Stahlbügel, mit bis zu 3 Stück Neusilberschlüssel</w:t>
      </w:r>
    </w:p>
    <w:p w:rsidR="004E2207" w:rsidRDefault="004E2207" w:rsidP="005E2359">
      <w:pPr>
        <w:spacing w:after="0"/>
        <w:rPr>
          <w:rFonts w:ascii="Arial" w:hAnsi="Arial" w:cs="Arial"/>
        </w:rPr>
      </w:pP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5E2359">
      <w:pPr>
        <w:spacing w:after="0"/>
        <w:rPr>
          <w:rFonts w:ascii="Arial" w:hAnsi="Arial" w:cs="Arial"/>
        </w:rPr>
      </w:pPr>
    </w:p>
    <w:p w:rsidR="004E2207" w:rsidRPr="004E2207" w:rsidRDefault="004E78DC" w:rsidP="005E2359">
      <w:pPr>
        <w:spacing w:after="0"/>
        <w:rPr>
          <w:rFonts w:ascii="Arial" w:hAnsi="Arial" w:cs="Arial"/>
          <w:b/>
        </w:rPr>
      </w:pPr>
      <w:r>
        <w:rPr>
          <w:rFonts w:ascii="Arial" w:hAnsi="Arial" w:cs="Arial"/>
          <w:b/>
        </w:rPr>
        <w:t>Pos. 1</w:t>
      </w:r>
      <w:r w:rsidR="00AD43E9">
        <w:rPr>
          <w:rFonts w:ascii="Arial" w:hAnsi="Arial" w:cs="Arial"/>
          <w:b/>
        </w:rPr>
        <w:t>5</w:t>
      </w:r>
    </w:p>
    <w:p w:rsidR="004E2207" w:rsidRPr="004E2207" w:rsidRDefault="004E2207" w:rsidP="005E2359">
      <w:pPr>
        <w:spacing w:after="0"/>
        <w:rPr>
          <w:rFonts w:ascii="Arial" w:hAnsi="Arial" w:cs="Arial"/>
          <w:b/>
        </w:rPr>
      </w:pPr>
      <w:r w:rsidRPr="004E2207">
        <w:rPr>
          <w:rFonts w:ascii="Arial" w:hAnsi="Arial" w:cs="Arial"/>
          <w:b/>
        </w:rPr>
        <w:t xml:space="preserve">3019-03-2 Riegelschloss mit Sperrbügel und Außenzylinder </w:t>
      </w:r>
    </w:p>
    <w:p w:rsidR="004E2207" w:rsidRDefault="004E2207" w:rsidP="005E2359">
      <w:pPr>
        <w:spacing w:after="0"/>
        <w:rPr>
          <w:rFonts w:ascii="Arial" w:hAnsi="Arial" w:cs="Arial"/>
        </w:rPr>
      </w:pPr>
      <w:r>
        <w:rPr>
          <w:rFonts w:ascii="Arial" w:hAnsi="Arial" w:cs="Arial"/>
        </w:rPr>
        <w:t xml:space="preserve">Typ 555 P, Riegelschloss </w:t>
      </w:r>
      <w:proofErr w:type="spellStart"/>
      <w:r>
        <w:rPr>
          <w:rFonts w:ascii="Arial" w:hAnsi="Arial" w:cs="Arial"/>
        </w:rPr>
        <w:t>umlegbar</w:t>
      </w:r>
      <w:proofErr w:type="spellEnd"/>
      <w:r>
        <w:rPr>
          <w:rFonts w:ascii="Arial" w:hAnsi="Arial" w:cs="Arial"/>
        </w:rPr>
        <w:t>, 2-tourig, Drehknopf innen</w:t>
      </w:r>
    </w:p>
    <w:p w:rsidR="004E2207" w:rsidRDefault="004E2207" w:rsidP="005E2359">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4E2207">
      <w:pPr>
        <w:spacing w:after="0"/>
        <w:rPr>
          <w:rFonts w:ascii="Arial" w:hAnsi="Arial" w:cs="Arial"/>
        </w:rPr>
      </w:pPr>
    </w:p>
    <w:p w:rsidR="004E2207" w:rsidRPr="004E2207" w:rsidRDefault="004E78DC" w:rsidP="004E2207">
      <w:pPr>
        <w:spacing w:after="0"/>
        <w:rPr>
          <w:rFonts w:ascii="Arial" w:hAnsi="Arial" w:cs="Arial"/>
          <w:b/>
        </w:rPr>
      </w:pPr>
      <w:r>
        <w:rPr>
          <w:rFonts w:ascii="Arial" w:hAnsi="Arial" w:cs="Arial"/>
          <w:b/>
        </w:rPr>
        <w:t>Pos. 1</w:t>
      </w:r>
      <w:r w:rsidR="00AD43E9">
        <w:rPr>
          <w:rFonts w:ascii="Arial" w:hAnsi="Arial" w:cs="Arial"/>
          <w:b/>
        </w:rPr>
        <w:t>6</w:t>
      </w:r>
    </w:p>
    <w:p w:rsidR="004E2207" w:rsidRPr="004E2207" w:rsidRDefault="004E2207" w:rsidP="004E2207">
      <w:pPr>
        <w:spacing w:after="0"/>
        <w:rPr>
          <w:rFonts w:ascii="Arial" w:hAnsi="Arial" w:cs="Arial"/>
          <w:b/>
        </w:rPr>
      </w:pPr>
      <w:r w:rsidRPr="004E2207">
        <w:rPr>
          <w:rFonts w:ascii="Arial" w:hAnsi="Arial" w:cs="Arial"/>
          <w:b/>
        </w:rPr>
        <w:t>3020/473 – Drehstangen Kombinationsschloss</w:t>
      </w:r>
    </w:p>
    <w:p w:rsidR="004E2207" w:rsidRDefault="004E2207" w:rsidP="004E2207">
      <w:pPr>
        <w:spacing w:after="0"/>
        <w:rPr>
          <w:rFonts w:ascii="Arial" w:hAnsi="Arial" w:cs="Arial"/>
        </w:rPr>
      </w:pPr>
      <w:r>
        <w:rPr>
          <w:rFonts w:ascii="Arial" w:hAnsi="Arial" w:cs="Arial"/>
        </w:rPr>
        <w:t>Mit Steckzylinder-Drehknopf und Zubehör, mit bis zu 3 Stück Neusilberschlüssel</w:t>
      </w:r>
    </w:p>
    <w:p w:rsidR="004E2207" w:rsidRDefault="004E2207" w:rsidP="004E2207">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E2207" w:rsidRDefault="004E2207" w:rsidP="004E2207">
      <w:pPr>
        <w:spacing w:after="0"/>
        <w:rPr>
          <w:rFonts w:ascii="Arial" w:hAnsi="Arial" w:cs="Arial"/>
        </w:rPr>
      </w:pPr>
    </w:p>
    <w:p w:rsidR="008642F4" w:rsidRDefault="008642F4" w:rsidP="004E2207">
      <w:pPr>
        <w:spacing w:after="0"/>
        <w:rPr>
          <w:rFonts w:ascii="Arial" w:hAnsi="Arial" w:cs="Arial"/>
          <w:b/>
        </w:rPr>
      </w:pPr>
    </w:p>
    <w:p w:rsidR="008642F4" w:rsidRDefault="008642F4" w:rsidP="004E2207">
      <w:pPr>
        <w:spacing w:after="0"/>
        <w:rPr>
          <w:rFonts w:ascii="Arial" w:hAnsi="Arial" w:cs="Arial"/>
          <w:b/>
        </w:rPr>
      </w:pPr>
    </w:p>
    <w:p w:rsidR="008642F4" w:rsidRDefault="008642F4" w:rsidP="004E2207">
      <w:pPr>
        <w:spacing w:after="0"/>
        <w:rPr>
          <w:rFonts w:ascii="Arial" w:hAnsi="Arial" w:cs="Arial"/>
          <w:b/>
        </w:rPr>
      </w:pPr>
    </w:p>
    <w:p w:rsidR="00AD43E9" w:rsidRDefault="00AD43E9" w:rsidP="004E2207">
      <w:pPr>
        <w:spacing w:after="0"/>
        <w:rPr>
          <w:rFonts w:ascii="Arial" w:hAnsi="Arial" w:cs="Arial"/>
          <w:b/>
        </w:rPr>
      </w:pPr>
    </w:p>
    <w:p w:rsidR="00AD43E9" w:rsidRDefault="00AD43E9" w:rsidP="004E2207">
      <w:pPr>
        <w:spacing w:after="0"/>
        <w:rPr>
          <w:rFonts w:ascii="Arial" w:hAnsi="Arial" w:cs="Arial"/>
          <w:b/>
        </w:rPr>
      </w:pPr>
    </w:p>
    <w:p w:rsidR="004E2207" w:rsidRPr="004E2207" w:rsidRDefault="00AD43E9" w:rsidP="004E2207">
      <w:pPr>
        <w:spacing w:after="0"/>
        <w:rPr>
          <w:rFonts w:ascii="Arial" w:hAnsi="Arial" w:cs="Arial"/>
          <w:b/>
        </w:rPr>
      </w:pPr>
      <w:r>
        <w:rPr>
          <w:rFonts w:ascii="Arial" w:hAnsi="Arial" w:cs="Arial"/>
          <w:b/>
        </w:rPr>
        <w:t>Pos. 17</w:t>
      </w:r>
    </w:p>
    <w:p w:rsidR="004E2207" w:rsidRPr="004E2207" w:rsidRDefault="004E2207" w:rsidP="004E2207">
      <w:pPr>
        <w:spacing w:after="0"/>
        <w:rPr>
          <w:rFonts w:ascii="Arial" w:hAnsi="Arial" w:cs="Arial"/>
          <w:b/>
        </w:rPr>
      </w:pPr>
      <w:r w:rsidRPr="004E2207">
        <w:rPr>
          <w:rFonts w:ascii="Arial" w:hAnsi="Arial" w:cs="Arial"/>
          <w:b/>
        </w:rPr>
        <w:t>3020/4015 – Drehstangen Kombinationsschloss</w:t>
      </w:r>
    </w:p>
    <w:p w:rsidR="004E2207" w:rsidRDefault="004E2207" w:rsidP="004E2207">
      <w:pPr>
        <w:spacing w:after="0"/>
        <w:rPr>
          <w:rFonts w:ascii="Arial" w:hAnsi="Arial" w:cs="Arial"/>
        </w:rPr>
      </w:pPr>
      <w:r>
        <w:rPr>
          <w:rFonts w:ascii="Arial" w:hAnsi="Arial" w:cs="Arial"/>
        </w:rPr>
        <w:t>Mit Steckzylinder-Drehknopf und Zubehör, mit bis zu 3 Stück Neusilberschlüssel</w:t>
      </w:r>
    </w:p>
    <w:p w:rsidR="004E2207" w:rsidRDefault="004E2207" w:rsidP="004E2207">
      <w:pPr>
        <w:spacing w:after="0"/>
        <w:rPr>
          <w:rFonts w:ascii="Arial" w:hAnsi="Arial" w:cs="Arial"/>
        </w:rPr>
      </w:pPr>
    </w:p>
    <w:p w:rsidR="004E2207" w:rsidRDefault="004E2207" w:rsidP="004E2207">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5E2359">
      <w:pPr>
        <w:spacing w:after="0"/>
        <w:rPr>
          <w:rFonts w:ascii="Arial" w:hAnsi="Arial" w:cs="Arial"/>
          <w:b/>
        </w:rPr>
      </w:pPr>
    </w:p>
    <w:p w:rsidR="00816E9B" w:rsidRPr="00816E9B" w:rsidRDefault="00AD43E9" w:rsidP="005E2359">
      <w:pPr>
        <w:spacing w:after="0"/>
        <w:rPr>
          <w:rFonts w:ascii="Arial" w:hAnsi="Arial" w:cs="Arial"/>
          <w:b/>
        </w:rPr>
      </w:pPr>
      <w:r>
        <w:rPr>
          <w:rFonts w:ascii="Arial" w:hAnsi="Arial" w:cs="Arial"/>
          <w:b/>
        </w:rPr>
        <w:t>Pos. 18</w:t>
      </w:r>
    </w:p>
    <w:p w:rsidR="00816E9B" w:rsidRPr="00816E9B" w:rsidRDefault="00816E9B" w:rsidP="005E2359">
      <w:pPr>
        <w:spacing w:after="0"/>
        <w:rPr>
          <w:rFonts w:ascii="Arial" w:hAnsi="Arial" w:cs="Arial"/>
          <w:b/>
        </w:rPr>
      </w:pPr>
      <w:r w:rsidRPr="00816E9B">
        <w:rPr>
          <w:rFonts w:ascii="Arial" w:hAnsi="Arial" w:cs="Arial"/>
          <w:b/>
        </w:rPr>
        <w:t>333VAR BLBL – Profildoppelzylinder beidseitig blind</w:t>
      </w:r>
    </w:p>
    <w:p w:rsidR="00816E9B" w:rsidRDefault="00816E9B" w:rsidP="005E2359">
      <w:pPr>
        <w:spacing w:after="0"/>
        <w:rPr>
          <w:rFonts w:ascii="Arial" w:hAnsi="Arial" w:cs="Arial"/>
        </w:rPr>
      </w:pPr>
      <w:r>
        <w:rPr>
          <w:rFonts w:ascii="Arial" w:hAnsi="Arial" w:cs="Arial"/>
        </w:rPr>
        <w:t>Universell einstellbar, Länge 38-80mm, Länge 80-150mm</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AD43E9" w:rsidP="005E2359">
      <w:pPr>
        <w:spacing w:after="0"/>
        <w:rPr>
          <w:rFonts w:ascii="Arial" w:hAnsi="Arial" w:cs="Arial"/>
          <w:b/>
        </w:rPr>
      </w:pPr>
      <w:r>
        <w:rPr>
          <w:rFonts w:ascii="Arial" w:hAnsi="Arial" w:cs="Arial"/>
          <w:b/>
        </w:rPr>
        <w:t>Pos. 19</w:t>
      </w:r>
    </w:p>
    <w:p w:rsidR="00816E9B" w:rsidRPr="00816E9B" w:rsidRDefault="00816E9B" w:rsidP="005E2359">
      <w:pPr>
        <w:spacing w:after="0"/>
        <w:rPr>
          <w:rFonts w:ascii="Arial" w:hAnsi="Arial" w:cs="Arial"/>
          <w:b/>
        </w:rPr>
      </w:pPr>
      <w:r w:rsidRPr="00816E9B">
        <w:rPr>
          <w:rFonts w:ascii="Arial" w:hAnsi="Arial" w:cs="Arial"/>
          <w:b/>
        </w:rPr>
        <w:t>333VARKV – Profildoppelzylinder mit Knauf</w:t>
      </w:r>
    </w:p>
    <w:p w:rsidR="00816E9B" w:rsidRDefault="00816E9B" w:rsidP="005E2359">
      <w:pPr>
        <w:spacing w:after="0"/>
        <w:rPr>
          <w:rFonts w:ascii="Arial" w:hAnsi="Arial" w:cs="Arial"/>
        </w:rPr>
      </w:pPr>
      <w:r>
        <w:rPr>
          <w:rFonts w:ascii="Arial" w:hAnsi="Arial" w:cs="Arial"/>
        </w:rPr>
        <w:t>Rot/grün Besetztanzeige</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8642F4" w:rsidP="005E2359">
      <w:pPr>
        <w:spacing w:after="0"/>
        <w:rPr>
          <w:rFonts w:ascii="Arial" w:hAnsi="Arial" w:cs="Arial"/>
          <w:b/>
        </w:rPr>
      </w:pPr>
      <w:r>
        <w:rPr>
          <w:rFonts w:ascii="Arial" w:hAnsi="Arial" w:cs="Arial"/>
          <w:b/>
        </w:rPr>
        <w:t xml:space="preserve">Pos. </w:t>
      </w:r>
      <w:r w:rsidR="00AD43E9">
        <w:rPr>
          <w:rFonts w:ascii="Arial" w:hAnsi="Arial" w:cs="Arial"/>
          <w:b/>
        </w:rPr>
        <w:t>20</w:t>
      </w:r>
    </w:p>
    <w:p w:rsidR="00816E9B" w:rsidRPr="00816E9B" w:rsidRDefault="00816E9B" w:rsidP="005E2359">
      <w:pPr>
        <w:spacing w:after="0"/>
        <w:rPr>
          <w:rFonts w:ascii="Arial" w:hAnsi="Arial" w:cs="Arial"/>
          <w:b/>
        </w:rPr>
      </w:pPr>
      <w:r w:rsidRPr="00816E9B">
        <w:rPr>
          <w:rFonts w:ascii="Arial" w:hAnsi="Arial" w:cs="Arial"/>
          <w:b/>
        </w:rPr>
        <w:t>333VARK6 – Profildoppelzylinder mit Knauf</w:t>
      </w:r>
    </w:p>
    <w:p w:rsidR="00816E9B" w:rsidRDefault="00816E9B" w:rsidP="005E2359">
      <w:pPr>
        <w:spacing w:after="0"/>
        <w:rPr>
          <w:rFonts w:ascii="Arial" w:hAnsi="Arial" w:cs="Arial"/>
        </w:rPr>
      </w:pPr>
      <w:r>
        <w:rPr>
          <w:rFonts w:ascii="Arial" w:hAnsi="Arial" w:cs="Arial"/>
        </w:rPr>
        <w:t>Einseitig blind</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AD43E9" w:rsidP="005E2359">
      <w:pPr>
        <w:spacing w:after="0"/>
        <w:rPr>
          <w:rFonts w:ascii="Arial" w:hAnsi="Arial" w:cs="Arial"/>
          <w:b/>
        </w:rPr>
      </w:pPr>
      <w:r>
        <w:rPr>
          <w:rFonts w:ascii="Arial" w:hAnsi="Arial" w:cs="Arial"/>
          <w:b/>
        </w:rPr>
        <w:t>Pos. 21</w:t>
      </w:r>
    </w:p>
    <w:p w:rsidR="00816E9B" w:rsidRPr="00816E9B" w:rsidRDefault="00816E9B" w:rsidP="005E2359">
      <w:pPr>
        <w:spacing w:after="0"/>
        <w:rPr>
          <w:rFonts w:ascii="Arial" w:hAnsi="Arial" w:cs="Arial"/>
          <w:b/>
        </w:rPr>
      </w:pPr>
      <w:r w:rsidRPr="00816E9B">
        <w:rPr>
          <w:rFonts w:ascii="Arial" w:hAnsi="Arial" w:cs="Arial"/>
          <w:b/>
        </w:rPr>
        <w:t>333VARHK6 – Profilhalbzylinder mit Knauf</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AD43E9" w:rsidP="005E2359">
      <w:pPr>
        <w:spacing w:after="0"/>
        <w:rPr>
          <w:rFonts w:ascii="Arial" w:hAnsi="Arial" w:cs="Arial"/>
          <w:b/>
        </w:rPr>
      </w:pPr>
      <w:r>
        <w:rPr>
          <w:rFonts w:ascii="Arial" w:hAnsi="Arial" w:cs="Arial"/>
          <w:b/>
        </w:rPr>
        <w:t>Pos. 22</w:t>
      </w:r>
    </w:p>
    <w:p w:rsidR="00816E9B" w:rsidRPr="00816E9B" w:rsidRDefault="00816E9B" w:rsidP="005E2359">
      <w:pPr>
        <w:spacing w:after="0"/>
        <w:rPr>
          <w:rFonts w:ascii="Arial" w:hAnsi="Arial" w:cs="Arial"/>
          <w:b/>
        </w:rPr>
      </w:pPr>
      <w:r w:rsidRPr="00816E9B">
        <w:rPr>
          <w:rFonts w:ascii="Arial" w:hAnsi="Arial" w:cs="Arial"/>
          <w:b/>
        </w:rPr>
        <w:t>333VARVIERK – Profildoppelzylinder mit Vierkant</w:t>
      </w:r>
    </w:p>
    <w:p w:rsidR="00816E9B" w:rsidRDefault="00816E9B" w:rsidP="005E2359">
      <w:pPr>
        <w:spacing w:after="0"/>
        <w:rPr>
          <w:rFonts w:ascii="Arial" w:hAnsi="Arial" w:cs="Arial"/>
        </w:rPr>
      </w:pPr>
      <w:r>
        <w:rPr>
          <w:rFonts w:ascii="Arial" w:hAnsi="Arial" w:cs="Arial"/>
        </w:rPr>
        <w:t>Knauf K6 – Vierkant, Vierkant – Vierkant</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AD43E9" w:rsidP="005E2359">
      <w:pPr>
        <w:spacing w:after="0"/>
        <w:rPr>
          <w:rFonts w:ascii="Arial" w:hAnsi="Arial" w:cs="Arial"/>
          <w:b/>
        </w:rPr>
      </w:pPr>
      <w:r>
        <w:rPr>
          <w:rFonts w:ascii="Arial" w:hAnsi="Arial" w:cs="Arial"/>
          <w:b/>
        </w:rPr>
        <w:t>Pos. 23</w:t>
      </w:r>
    </w:p>
    <w:p w:rsidR="00816E9B" w:rsidRPr="00816E9B" w:rsidRDefault="00816E9B" w:rsidP="005E2359">
      <w:pPr>
        <w:spacing w:after="0"/>
        <w:rPr>
          <w:rFonts w:ascii="Arial" w:hAnsi="Arial" w:cs="Arial"/>
          <w:b/>
        </w:rPr>
      </w:pPr>
      <w:r w:rsidRPr="00816E9B">
        <w:rPr>
          <w:rFonts w:ascii="Arial" w:hAnsi="Arial" w:cs="Arial"/>
          <w:b/>
        </w:rPr>
        <w:t>333VARHVIERK – Profilhalbzylinder mit Vierkant</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16E9B" w:rsidRPr="00816E9B" w:rsidRDefault="008642F4" w:rsidP="005E2359">
      <w:pPr>
        <w:spacing w:after="0"/>
        <w:rPr>
          <w:rFonts w:ascii="Arial" w:hAnsi="Arial" w:cs="Arial"/>
          <w:b/>
        </w:rPr>
      </w:pPr>
      <w:r>
        <w:rPr>
          <w:rFonts w:ascii="Arial" w:hAnsi="Arial" w:cs="Arial"/>
          <w:b/>
        </w:rPr>
        <w:t>Pos. 2</w:t>
      </w:r>
      <w:r w:rsidR="00AD43E9">
        <w:rPr>
          <w:rFonts w:ascii="Arial" w:hAnsi="Arial" w:cs="Arial"/>
          <w:b/>
        </w:rPr>
        <w:t>4</w:t>
      </w:r>
    </w:p>
    <w:p w:rsidR="00816E9B" w:rsidRPr="00816E9B" w:rsidRDefault="00816E9B" w:rsidP="005E2359">
      <w:pPr>
        <w:spacing w:after="0"/>
        <w:rPr>
          <w:rFonts w:ascii="Arial" w:hAnsi="Arial" w:cs="Arial"/>
          <w:b/>
        </w:rPr>
      </w:pPr>
      <w:r w:rsidRPr="00816E9B">
        <w:rPr>
          <w:rFonts w:ascii="Arial" w:hAnsi="Arial" w:cs="Arial"/>
          <w:b/>
        </w:rPr>
        <w:t>333HMU K6 – Profilhalbzylinder mit Knauf K6</w:t>
      </w:r>
    </w:p>
    <w:p w:rsidR="00816E9B" w:rsidRDefault="00816E9B" w:rsidP="005E2359">
      <w:pPr>
        <w:spacing w:after="0"/>
        <w:rPr>
          <w:rFonts w:ascii="Arial" w:hAnsi="Arial" w:cs="Arial"/>
        </w:rPr>
      </w:pPr>
      <w:r>
        <w:rPr>
          <w:rFonts w:ascii="Arial" w:hAnsi="Arial" w:cs="Arial"/>
        </w:rPr>
        <w:t>Modulare Ausführung</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5E2359">
      <w:pPr>
        <w:spacing w:after="0"/>
        <w:rPr>
          <w:rFonts w:ascii="Arial" w:hAnsi="Arial" w:cs="Arial"/>
        </w:rPr>
      </w:pPr>
    </w:p>
    <w:p w:rsidR="008642F4" w:rsidRDefault="008642F4" w:rsidP="005E2359">
      <w:pPr>
        <w:spacing w:after="0"/>
        <w:rPr>
          <w:rFonts w:ascii="Arial" w:hAnsi="Arial" w:cs="Arial"/>
          <w:b/>
        </w:rPr>
      </w:pPr>
    </w:p>
    <w:p w:rsidR="008642F4" w:rsidRDefault="008642F4" w:rsidP="005E2359">
      <w:pPr>
        <w:spacing w:after="0"/>
        <w:rPr>
          <w:rFonts w:ascii="Arial" w:hAnsi="Arial" w:cs="Arial"/>
          <w:b/>
        </w:rPr>
      </w:pPr>
    </w:p>
    <w:p w:rsidR="00816E9B" w:rsidRPr="00816E9B" w:rsidRDefault="00AD43E9" w:rsidP="005E2359">
      <w:pPr>
        <w:spacing w:after="0"/>
        <w:rPr>
          <w:rFonts w:ascii="Arial" w:hAnsi="Arial" w:cs="Arial"/>
          <w:b/>
        </w:rPr>
      </w:pPr>
      <w:r>
        <w:rPr>
          <w:rFonts w:ascii="Arial" w:hAnsi="Arial" w:cs="Arial"/>
          <w:b/>
        </w:rPr>
        <w:t>Pos. 25</w:t>
      </w:r>
    </w:p>
    <w:p w:rsidR="00816E9B" w:rsidRPr="00816E9B" w:rsidRDefault="00816E9B" w:rsidP="005E2359">
      <w:pPr>
        <w:spacing w:after="0"/>
        <w:rPr>
          <w:rFonts w:ascii="Arial" w:hAnsi="Arial" w:cs="Arial"/>
          <w:b/>
        </w:rPr>
      </w:pPr>
      <w:r w:rsidRPr="00816E9B">
        <w:rPr>
          <w:rFonts w:ascii="Arial" w:hAnsi="Arial" w:cs="Arial"/>
          <w:b/>
        </w:rPr>
        <w:t>382VAR –</w:t>
      </w:r>
      <w:r>
        <w:rPr>
          <w:rFonts w:ascii="Arial" w:hAnsi="Arial" w:cs="Arial"/>
          <w:b/>
        </w:rPr>
        <w:t xml:space="preserve"> H</w:t>
      </w:r>
      <w:r w:rsidRPr="00816E9B">
        <w:rPr>
          <w:rFonts w:ascii="Arial" w:hAnsi="Arial" w:cs="Arial"/>
          <w:b/>
        </w:rPr>
        <w:t>ebelzylinder</w:t>
      </w:r>
    </w:p>
    <w:p w:rsidR="00816E9B" w:rsidRDefault="00816E9B" w:rsidP="005E2359">
      <w:pPr>
        <w:spacing w:after="0"/>
        <w:rPr>
          <w:rFonts w:ascii="Arial" w:hAnsi="Arial" w:cs="Arial"/>
        </w:rPr>
      </w:pPr>
      <w:r>
        <w:rPr>
          <w:rFonts w:ascii="Arial" w:hAnsi="Arial" w:cs="Arial"/>
        </w:rPr>
        <w:t>Blindausführung</w:t>
      </w:r>
    </w:p>
    <w:p w:rsidR="00816E9B" w:rsidRDefault="00816E9B" w:rsidP="005E2359">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816E9B">
      <w:pPr>
        <w:spacing w:after="0"/>
        <w:rPr>
          <w:rFonts w:ascii="Arial" w:hAnsi="Arial" w:cs="Arial"/>
          <w:b/>
        </w:rPr>
      </w:pPr>
    </w:p>
    <w:p w:rsidR="00816E9B" w:rsidRPr="00816E9B" w:rsidRDefault="00AD43E9" w:rsidP="00816E9B">
      <w:pPr>
        <w:spacing w:after="0"/>
        <w:rPr>
          <w:rFonts w:ascii="Arial" w:hAnsi="Arial" w:cs="Arial"/>
          <w:b/>
        </w:rPr>
      </w:pPr>
      <w:r>
        <w:rPr>
          <w:rFonts w:ascii="Arial" w:hAnsi="Arial" w:cs="Arial"/>
          <w:b/>
        </w:rPr>
        <w:t>Pos. 26</w:t>
      </w:r>
    </w:p>
    <w:p w:rsidR="00816E9B" w:rsidRPr="00816E9B" w:rsidRDefault="00816E9B" w:rsidP="00816E9B">
      <w:pPr>
        <w:spacing w:after="0"/>
        <w:rPr>
          <w:rFonts w:ascii="Arial" w:hAnsi="Arial" w:cs="Arial"/>
          <w:b/>
        </w:rPr>
      </w:pPr>
      <w:r w:rsidRPr="00816E9B">
        <w:rPr>
          <w:rFonts w:ascii="Arial" w:hAnsi="Arial" w:cs="Arial"/>
          <w:b/>
        </w:rPr>
        <w:t>3019-03-2 OZY – Riegelschloss ohne Zylinder</w:t>
      </w:r>
    </w:p>
    <w:p w:rsidR="00816E9B" w:rsidRDefault="00816E9B" w:rsidP="00816E9B">
      <w:pPr>
        <w:spacing w:after="0"/>
        <w:rPr>
          <w:rFonts w:ascii="Arial" w:hAnsi="Arial" w:cs="Arial"/>
        </w:rPr>
      </w:pPr>
      <w:proofErr w:type="spellStart"/>
      <w:r>
        <w:rPr>
          <w:rFonts w:ascii="Arial" w:hAnsi="Arial" w:cs="Arial"/>
        </w:rPr>
        <w:t>Weiss</w:t>
      </w:r>
      <w:proofErr w:type="spellEnd"/>
      <w:r>
        <w:rPr>
          <w:rFonts w:ascii="Arial" w:hAnsi="Arial" w:cs="Arial"/>
        </w:rPr>
        <w:t xml:space="preserve"> oder braun</w:t>
      </w:r>
    </w:p>
    <w:p w:rsidR="00816E9B" w:rsidRDefault="00816E9B" w:rsidP="00816E9B">
      <w:pPr>
        <w:spacing w:after="0"/>
        <w:rPr>
          <w:rFonts w:ascii="Arial" w:hAnsi="Arial" w:cs="Arial"/>
        </w:rPr>
      </w:pPr>
    </w:p>
    <w:p w:rsidR="00816E9B" w:rsidRDefault="00816E9B" w:rsidP="00816E9B">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16E9B" w:rsidRDefault="00816E9B" w:rsidP="00816E9B">
      <w:pPr>
        <w:spacing w:after="0"/>
        <w:rPr>
          <w:rFonts w:ascii="Arial" w:hAnsi="Arial" w:cs="Arial"/>
        </w:rPr>
      </w:pPr>
    </w:p>
    <w:p w:rsidR="00816E9B" w:rsidRPr="00492999" w:rsidRDefault="00AD43E9" w:rsidP="005E2359">
      <w:pPr>
        <w:spacing w:after="0"/>
        <w:rPr>
          <w:rFonts w:ascii="Arial" w:hAnsi="Arial" w:cs="Arial"/>
          <w:b/>
        </w:rPr>
      </w:pPr>
      <w:r>
        <w:rPr>
          <w:rFonts w:ascii="Arial" w:hAnsi="Arial" w:cs="Arial"/>
          <w:b/>
        </w:rPr>
        <w:t>Pos. 27</w:t>
      </w:r>
    </w:p>
    <w:p w:rsidR="00816E9B" w:rsidRPr="00492999" w:rsidRDefault="00492999" w:rsidP="005E2359">
      <w:pPr>
        <w:spacing w:after="0"/>
        <w:rPr>
          <w:rFonts w:ascii="Arial" w:hAnsi="Arial" w:cs="Arial"/>
          <w:b/>
        </w:rPr>
      </w:pPr>
      <w:r w:rsidRPr="00492999">
        <w:rPr>
          <w:rFonts w:ascii="Arial" w:hAnsi="Arial" w:cs="Arial"/>
          <w:b/>
        </w:rPr>
        <w:t>777-P391</w:t>
      </w:r>
      <w:r>
        <w:rPr>
          <w:rFonts w:ascii="Arial" w:hAnsi="Arial" w:cs="Arial"/>
          <w:b/>
        </w:rPr>
        <w:t xml:space="preserve"> -</w:t>
      </w:r>
      <w:r w:rsidRPr="00492999">
        <w:rPr>
          <w:rFonts w:ascii="Arial" w:hAnsi="Arial" w:cs="Arial"/>
          <w:b/>
        </w:rPr>
        <w:t xml:space="preserve"> Zylindergehäuse ohne Profilhalbzylinder</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492999" w:rsidRPr="00492999" w:rsidRDefault="00AD43E9" w:rsidP="005E2359">
      <w:pPr>
        <w:spacing w:after="0"/>
        <w:rPr>
          <w:rFonts w:ascii="Arial" w:hAnsi="Arial" w:cs="Arial"/>
          <w:b/>
        </w:rPr>
      </w:pPr>
      <w:r>
        <w:rPr>
          <w:rFonts w:ascii="Arial" w:hAnsi="Arial" w:cs="Arial"/>
          <w:b/>
        </w:rPr>
        <w:t>Pos. 28</w:t>
      </w:r>
    </w:p>
    <w:p w:rsidR="00492999" w:rsidRDefault="00492999" w:rsidP="005E2359">
      <w:pPr>
        <w:spacing w:after="0"/>
        <w:rPr>
          <w:rFonts w:ascii="Arial" w:hAnsi="Arial" w:cs="Arial"/>
          <w:b/>
        </w:rPr>
      </w:pPr>
      <w:r w:rsidRPr="00492999">
        <w:rPr>
          <w:rFonts w:ascii="Arial" w:hAnsi="Arial" w:cs="Arial"/>
          <w:b/>
        </w:rPr>
        <w:t xml:space="preserve">4003-03-1 - Drehknopf für Schlosskasten 3020-01-1 </w:t>
      </w:r>
    </w:p>
    <w:p w:rsidR="00492999" w:rsidRDefault="00492999" w:rsidP="005E2359">
      <w:pPr>
        <w:spacing w:after="0"/>
        <w:rPr>
          <w:rFonts w:ascii="Arial" w:hAnsi="Arial" w:cs="Arial"/>
          <w:b/>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b/>
        </w:rPr>
      </w:pPr>
    </w:p>
    <w:p w:rsidR="00492999" w:rsidRDefault="00AD43E9" w:rsidP="005E2359">
      <w:pPr>
        <w:spacing w:after="0"/>
        <w:rPr>
          <w:rFonts w:ascii="Arial" w:hAnsi="Arial" w:cs="Arial"/>
          <w:b/>
        </w:rPr>
      </w:pPr>
      <w:r>
        <w:rPr>
          <w:rFonts w:ascii="Arial" w:hAnsi="Arial" w:cs="Arial"/>
          <w:b/>
        </w:rPr>
        <w:t>Pos. 29</w:t>
      </w:r>
    </w:p>
    <w:p w:rsidR="00492999" w:rsidRDefault="00492999" w:rsidP="005E2359">
      <w:pPr>
        <w:spacing w:after="0"/>
        <w:rPr>
          <w:rFonts w:ascii="Arial" w:hAnsi="Arial" w:cs="Arial"/>
          <w:b/>
        </w:rPr>
      </w:pPr>
      <w:r>
        <w:rPr>
          <w:rFonts w:ascii="Arial" w:hAnsi="Arial" w:cs="Arial"/>
          <w:b/>
        </w:rPr>
        <w:t>4012-03-1 – Blindknopf für Schlosskasten 3020-01-1</w:t>
      </w:r>
    </w:p>
    <w:p w:rsidR="00492999" w:rsidRDefault="00492999" w:rsidP="005E2359">
      <w:pPr>
        <w:spacing w:after="0"/>
        <w:rPr>
          <w:rFonts w:ascii="Arial" w:hAnsi="Arial" w:cs="Arial"/>
          <w:b/>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b/>
        </w:rPr>
      </w:pPr>
    </w:p>
    <w:p w:rsidR="00492999" w:rsidRDefault="00492999" w:rsidP="005E2359">
      <w:pPr>
        <w:spacing w:after="0"/>
        <w:rPr>
          <w:rFonts w:ascii="Arial" w:hAnsi="Arial" w:cs="Arial"/>
          <w:b/>
        </w:rPr>
      </w:pPr>
      <w:r>
        <w:rPr>
          <w:rFonts w:ascii="Arial" w:hAnsi="Arial" w:cs="Arial"/>
          <w:b/>
        </w:rPr>
        <w:t>Pos. 3</w:t>
      </w:r>
      <w:r w:rsidR="00AD43E9">
        <w:rPr>
          <w:rFonts w:ascii="Arial" w:hAnsi="Arial" w:cs="Arial"/>
          <w:b/>
        </w:rPr>
        <w:t>0</w:t>
      </w:r>
    </w:p>
    <w:p w:rsidR="00492999" w:rsidRDefault="00492999" w:rsidP="005E2359">
      <w:pPr>
        <w:spacing w:after="0"/>
        <w:rPr>
          <w:rFonts w:ascii="Arial" w:hAnsi="Arial" w:cs="Arial"/>
          <w:b/>
        </w:rPr>
      </w:pPr>
      <w:r>
        <w:rPr>
          <w:rFonts w:ascii="Arial" w:hAnsi="Arial" w:cs="Arial"/>
          <w:b/>
        </w:rPr>
        <w:t>3020-01-1 – Schlosskasten lose</w:t>
      </w:r>
    </w:p>
    <w:p w:rsidR="00492999" w:rsidRDefault="00492999" w:rsidP="005E2359">
      <w:pPr>
        <w:spacing w:after="0"/>
        <w:rPr>
          <w:rFonts w:ascii="Arial" w:hAnsi="Arial" w:cs="Arial"/>
        </w:rPr>
      </w:pPr>
      <w:r>
        <w:rPr>
          <w:rFonts w:ascii="Arial" w:hAnsi="Arial" w:cs="Arial"/>
        </w:rPr>
        <w:t>Ohne Zylinder und Zubehör</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492999" w:rsidRPr="00492999" w:rsidRDefault="00492999" w:rsidP="005E2359">
      <w:pPr>
        <w:spacing w:after="0"/>
        <w:rPr>
          <w:rFonts w:ascii="Arial" w:hAnsi="Arial" w:cs="Arial"/>
          <w:b/>
        </w:rPr>
      </w:pPr>
      <w:r w:rsidRPr="00492999">
        <w:rPr>
          <w:rFonts w:ascii="Arial" w:hAnsi="Arial" w:cs="Arial"/>
          <w:b/>
        </w:rPr>
        <w:t>Pos. 3</w:t>
      </w:r>
      <w:r w:rsidR="00AD43E9">
        <w:rPr>
          <w:rFonts w:ascii="Arial" w:hAnsi="Arial" w:cs="Arial"/>
          <w:b/>
        </w:rPr>
        <w:t>1</w:t>
      </w:r>
    </w:p>
    <w:p w:rsidR="00492999" w:rsidRPr="00492999" w:rsidRDefault="00492999" w:rsidP="005E2359">
      <w:pPr>
        <w:spacing w:after="0"/>
        <w:rPr>
          <w:rFonts w:ascii="Arial" w:hAnsi="Arial" w:cs="Arial"/>
          <w:b/>
        </w:rPr>
      </w:pPr>
      <w:r w:rsidRPr="00492999">
        <w:rPr>
          <w:rFonts w:ascii="Arial" w:hAnsi="Arial" w:cs="Arial"/>
          <w:b/>
        </w:rPr>
        <w:t>Mehrpreis Verlängerung</w:t>
      </w:r>
    </w:p>
    <w:p w:rsidR="00492999" w:rsidRDefault="00492999" w:rsidP="005E2359">
      <w:pPr>
        <w:spacing w:after="0"/>
        <w:rPr>
          <w:rFonts w:ascii="Arial" w:hAnsi="Arial" w:cs="Arial"/>
        </w:rPr>
      </w:pPr>
      <w:r>
        <w:rPr>
          <w:rFonts w:ascii="Arial" w:hAnsi="Arial" w:cs="Arial"/>
        </w:rPr>
        <w:t>Verlängerung je angefangene 10mm je Zylinderseite bis zu 40mm Gesamtverlängerung</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492999" w:rsidRPr="00492999" w:rsidRDefault="00492999" w:rsidP="005E2359">
      <w:pPr>
        <w:spacing w:after="0"/>
        <w:rPr>
          <w:rFonts w:ascii="Arial" w:hAnsi="Arial" w:cs="Arial"/>
          <w:b/>
        </w:rPr>
      </w:pPr>
      <w:r w:rsidRPr="00492999">
        <w:rPr>
          <w:rFonts w:ascii="Arial" w:hAnsi="Arial" w:cs="Arial"/>
          <w:b/>
        </w:rPr>
        <w:t>Pos. 3</w:t>
      </w:r>
      <w:r w:rsidR="00AD43E9">
        <w:rPr>
          <w:rFonts w:ascii="Arial" w:hAnsi="Arial" w:cs="Arial"/>
          <w:b/>
        </w:rPr>
        <w:t>2</w:t>
      </w:r>
    </w:p>
    <w:p w:rsidR="00492999" w:rsidRPr="00492999" w:rsidRDefault="00492999" w:rsidP="005E2359">
      <w:pPr>
        <w:spacing w:after="0"/>
        <w:rPr>
          <w:rFonts w:ascii="Arial" w:hAnsi="Arial" w:cs="Arial"/>
          <w:b/>
        </w:rPr>
      </w:pPr>
      <w:r w:rsidRPr="00492999">
        <w:rPr>
          <w:rFonts w:ascii="Arial" w:hAnsi="Arial" w:cs="Arial"/>
          <w:b/>
        </w:rPr>
        <w:t>Mehrpreis Sonderverlängerung</w:t>
      </w:r>
    </w:p>
    <w:p w:rsidR="00492999" w:rsidRDefault="00492999" w:rsidP="005E2359">
      <w:pPr>
        <w:spacing w:after="0"/>
        <w:rPr>
          <w:rFonts w:ascii="Arial" w:hAnsi="Arial" w:cs="Arial"/>
        </w:rPr>
      </w:pPr>
      <w:r>
        <w:rPr>
          <w:rFonts w:ascii="Arial" w:hAnsi="Arial" w:cs="Arial"/>
        </w:rPr>
        <w:t>Verlängerung je angefangene 10mm je Zylinderseite bei mehr als 40mm Gesamtverlängerung</w:t>
      </w:r>
    </w:p>
    <w:p w:rsidR="00492999" w:rsidRDefault="00492999" w:rsidP="005E2359">
      <w:pPr>
        <w:spacing w:after="0"/>
        <w:rPr>
          <w:rFonts w:ascii="Arial" w:hAnsi="Arial" w:cs="Arial"/>
        </w:rPr>
      </w:pPr>
    </w:p>
    <w:p w:rsidR="00492999" w:rsidRDefault="00492999" w:rsidP="004929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492999" w:rsidRDefault="00492999" w:rsidP="005E2359">
      <w:pPr>
        <w:spacing w:after="0"/>
        <w:rPr>
          <w:rFonts w:ascii="Arial" w:hAnsi="Arial" w:cs="Arial"/>
        </w:rPr>
      </w:pPr>
    </w:p>
    <w:p w:rsidR="008642F4" w:rsidRDefault="008642F4" w:rsidP="005E2359">
      <w:pPr>
        <w:spacing w:after="0"/>
        <w:rPr>
          <w:rFonts w:ascii="Arial" w:hAnsi="Arial" w:cs="Arial"/>
          <w:b/>
        </w:rPr>
      </w:pPr>
    </w:p>
    <w:p w:rsidR="008642F4" w:rsidRDefault="008642F4" w:rsidP="005E2359">
      <w:pPr>
        <w:spacing w:after="0"/>
        <w:rPr>
          <w:rFonts w:ascii="Arial" w:hAnsi="Arial" w:cs="Arial"/>
          <w:b/>
        </w:rPr>
      </w:pPr>
    </w:p>
    <w:p w:rsidR="00492999" w:rsidRPr="00492999" w:rsidRDefault="00AD43E9" w:rsidP="005E2359">
      <w:pPr>
        <w:spacing w:after="0"/>
        <w:rPr>
          <w:rFonts w:ascii="Arial" w:hAnsi="Arial" w:cs="Arial"/>
          <w:b/>
        </w:rPr>
      </w:pPr>
      <w:r>
        <w:rPr>
          <w:rFonts w:ascii="Arial" w:hAnsi="Arial" w:cs="Arial"/>
          <w:b/>
        </w:rPr>
        <w:t>Pos. 33</w:t>
      </w:r>
    </w:p>
    <w:p w:rsidR="00492999" w:rsidRPr="00492999" w:rsidRDefault="00492999" w:rsidP="005E2359">
      <w:pPr>
        <w:spacing w:after="0"/>
        <w:rPr>
          <w:rFonts w:ascii="Arial" w:hAnsi="Arial" w:cs="Arial"/>
          <w:b/>
        </w:rPr>
      </w:pPr>
      <w:r w:rsidRPr="00492999">
        <w:rPr>
          <w:rFonts w:ascii="Arial" w:hAnsi="Arial" w:cs="Arial"/>
          <w:b/>
        </w:rPr>
        <w:t>Mehrpreis Sondernummerierung</w:t>
      </w:r>
    </w:p>
    <w:p w:rsidR="00492999" w:rsidRDefault="00492999" w:rsidP="005E2359">
      <w:pPr>
        <w:spacing w:after="0"/>
        <w:rPr>
          <w:rFonts w:ascii="Arial" w:hAnsi="Arial" w:cs="Arial"/>
        </w:rPr>
      </w:pPr>
      <w:r>
        <w:rPr>
          <w:rFonts w:ascii="Arial" w:hAnsi="Arial" w:cs="Arial"/>
        </w:rPr>
        <w:t>Fortlaufende Nummerierung je Schlüssel</w:t>
      </w:r>
    </w:p>
    <w:p w:rsidR="00492999" w:rsidRDefault="00492999" w:rsidP="005E2359">
      <w:pPr>
        <w:spacing w:after="0"/>
        <w:rPr>
          <w:rFonts w:ascii="Arial" w:hAnsi="Arial" w:cs="Arial"/>
        </w:rPr>
      </w:pPr>
    </w:p>
    <w:p w:rsidR="00492999" w:rsidRDefault="00492999"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w:t>
      </w:r>
      <w:r w:rsidR="008642F4">
        <w:rPr>
          <w:rFonts w:ascii="Arial" w:hAnsi="Arial" w:cs="Arial"/>
        </w:rPr>
        <w:t>is:______€</w:t>
      </w:r>
      <w:r w:rsidR="008642F4">
        <w:rPr>
          <w:rFonts w:ascii="Arial" w:hAnsi="Arial" w:cs="Arial"/>
        </w:rPr>
        <w:tab/>
      </w:r>
      <w:r w:rsidR="008642F4">
        <w:rPr>
          <w:rFonts w:ascii="Arial" w:hAnsi="Arial" w:cs="Arial"/>
        </w:rPr>
        <w:tab/>
        <w:t>Gesamtpreis:______€</w:t>
      </w:r>
    </w:p>
    <w:p w:rsidR="00492999" w:rsidRDefault="00492999" w:rsidP="005E2359">
      <w:pPr>
        <w:spacing w:after="0"/>
        <w:rPr>
          <w:rFonts w:ascii="Arial" w:hAnsi="Arial" w:cs="Arial"/>
        </w:rPr>
      </w:pPr>
    </w:p>
    <w:p w:rsidR="00492999" w:rsidRPr="00B26F42" w:rsidRDefault="00AD43E9" w:rsidP="005E2359">
      <w:pPr>
        <w:spacing w:after="0"/>
        <w:rPr>
          <w:rFonts w:ascii="Arial" w:hAnsi="Arial" w:cs="Arial"/>
          <w:b/>
        </w:rPr>
      </w:pPr>
      <w:r>
        <w:rPr>
          <w:rFonts w:ascii="Arial" w:hAnsi="Arial" w:cs="Arial"/>
          <w:b/>
        </w:rPr>
        <w:t>Pos. 34</w:t>
      </w:r>
    </w:p>
    <w:p w:rsidR="00B26F42" w:rsidRPr="00B26F42" w:rsidRDefault="00B26F42" w:rsidP="005E2359">
      <w:pPr>
        <w:spacing w:after="0"/>
        <w:rPr>
          <w:rFonts w:ascii="Arial" w:hAnsi="Arial" w:cs="Arial"/>
          <w:b/>
        </w:rPr>
      </w:pPr>
      <w:r w:rsidRPr="00B26F42">
        <w:rPr>
          <w:rFonts w:ascii="Arial" w:hAnsi="Arial" w:cs="Arial"/>
          <w:b/>
        </w:rPr>
        <w:t>Mehrpreis zwei verschiedene Funktionen</w:t>
      </w:r>
    </w:p>
    <w:p w:rsidR="00B26F42" w:rsidRDefault="00B26F42" w:rsidP="005E2359">
      <w:pPr>
        <w:spacing w:after="0"/>
        <w:rPr>
          <w:rFonts w:ascii="Arial" w:hAnsi="Arial" w:cs="Arial"/>
        </w:rPr>
      </w:pPr>
      <w:proofErr w:type="spellStart"/>
      <w:r>
        <w:rPr>
          <w:rFonts w:ascii="Arial" w:hAnsi="Arial" w:cs="Arial"/>
        </w:rPr>
        <w:t>Aussen</w:t>
      </w:r>
      <w:proofErr w:type="spellEnd"/>
      <w:r>
        <w:rPr>
          <w:rFonts w:ascii="Arial" w:hAnsi="Arial" w:cs="Arial"/>
        </w:rPr>
        <w:t xml:space="preserve"> und innen jeweils eine andere Funktion</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B26F42">
      <w:pPr>
        <w:spacing w:after="0"/>
        <w:rPr>
          <w:rFonts w:ascii="Arial" w:hAnsi="Arial" w:cs="Arial"/>
        </w:rPr>
      </w:pPr>
    </w:p>
    <w:p w:rsidR="00B26F42" w:rsidRPr="00B26F42" w:rsidRDefault="00AD43E9" w:rsidP="00B26F42">
      <w:pPr>
        <w:spacing w:after="0"/>
        <w:rPr>
          <w:rFonts w:ascii="Arial" w:hAnsi="Arial" w:cs="Arial"/>
          <w:b/>
        </w:rPr>
      </w:pPr>
      <w:r>
        <w:rPr>
          <w:rFonts w:ascii="Arial" w:hAnsi="Arial" w:cs="Arial"/>
          <w:b/>
        </w:rPr>
        <w:t>Pos. 35</w:t>
      </w:r>
    </w:p>
    <w:p w:rsidR="00B26F42" w:rsidRPr="00B26F42" w:rsidRDefault="00B26F42" w:rsidP="00B26F42">
      <w:pPr>
        <w:spacing w:after="0"/>
        <w:rPr>
          <w:rFonts w:ascii="Arial" w:hAnsi="Arial" w:cs="Arial"/>
          <w:b/>
        </w:rPr>
      </w:pPr>
      <w:r w:rsidRPr="00B26F42">
        <w:rPr>
          <w:rFonts w:ascii="Arial" w:hAnsi="Arial" w:cs="Arial"/>
          <w:b/>
        </w:rPr>
        <w:t>Mehrpreis Gefahrenfunktion oder beidseitig schließbar</w:t>
      </w:r>
    </w:p>
    <w:p w:rsidR="00B26F42" w:rsidRDefault="00B26F42" w:rsidP="00B26F42">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Pr="00B26F42" w:rsidRDefault="00B26F42" w:rsidP="00B26F42">
      <w:pPr>
        <w:spacing w:after="0"/>
        <w:rPr>
          <w:rFonts w:ascii="Arial" w:hAnsi="Arial" w:cs="Arial"/>
          <w:b/>
        </w:rPr>
      </w:pPr>
    </w:p>
    <w:p w:rsidR="00B26F42" w:rsidRPr="00B26F42" w:rsidRDefault="00AD43E9" w:rsidP="005E2359">
      <w:pPr>
        <w:spacing w:after="0"/>
        <w:rPr>
          <w:rFonts w:ascii="Arial" w:hAnsi="Arial" w:cs="Arial"/>
          <w:b/>
        </w:rPr>
      </w:pPr>
      <w:r>
        <w:rPr>
          <w:rFonts w:ascii="Arial" w:hAnsi="Arial" w:cs="Arial"/>
          <w:b/>
        </w:rPr>
        <w:t>Pos. 36</w:t>
      </w:r>
    </w:p>
    <w:p w:rsidR="00B26F42" w:rsidRPr="00B26F42" w:rsidRDefault="00B26F42" w:rsidP="005E2359">
      <w:pPr>
        <w:spacing w:after="0"/>
        <w:rPr>
          <w:rFonts w:ascii="Arial" w:hAnsi="Arial" w:cs="Arial"/>
          <w:b/>
        </w:rPr>
      </w:pPr>
      <w:r w:rsidRPr="00B26F42">
        <w:rPr>
          <w:rFonts w:ascii="Arial" w:hAnsi="Arial" w:cs="Arial"/>
          <w:b/>
        </w:rPr>
        <w:t xml:space="preserve">Mehrpreis </w:t>
      </w:r>
      <w:proofErr w:type="spellStart"/>
      <w:r w:rsidRPr="00B26F42">
        <w:rPr>
          <w:rFonts w:ascii="Arial" w:hAnsi="Arial" w:cs="Arial"/>
          <w:b/>
        </w:rPr>
        <w:t>Knaufausführung</w:t>
      </w:r>
      <w:proofErr w:type="spellEnd"/>
    </w:p>
    <w:p w:rsidR="00B26F42" w:rsidRDefault="00B26F42" w:rsidP="005E2359">
      <w:pPr>
        <w:spacing w:after="0"/>
        <w:rPr>
          <w:rFonts w:ascii="Arial" w:hAnsi="Arial" w:cs="Arial"/>
        </w:rPr>
      </w:pPr>
      <w:proofErr w:type="spellStart"/>
      <w:r>
        <w:rPr>
          <w:rFonts w:ascii="Arial" w:hAnsi="Arial" w:cs="Arial"/>
        </w:rPr>
        <w:t>Knaufform</w:t>
      </w:r>
      <w:proofErr w:type="spellEnd"/>
      <w:r>
        <w:rPr>
          <w:rFonts w:ascii="Arial" w:hAnsi="Arial" w:cs="Arial"/>
        </w:rPr>
        <w:t xml:space="preserve"> K1, K3, K4, KU</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B26F42" w:rsidRPr="00B26F42" w:rsidRDefault="00AD43E9" w:rsidP="005E2359">
      <w:pPr>
        <w:spacing w:after="0"/>
        <w:rPr>
          <w:rFonts w:ascii="Arial" w:hAnsi="Arial" w:cs="Arial"/>
          <w:b/>
        </w:rPr>
      </w:pPr>
      <w:r>
        <w:rPr>
          <w:rFonts w:ascii="Arial" w:hAnsi="Arial" w:cs="Arial"/>
          <w:b/>
        </w:rPr>
        <w:t>Pos. 37</w:t>
      </w:r>
    </w:p>
    <w:p w:rsidR="00B26F42" w:rsidRPr="00B26F42" w:rsidRDefault="00B26F42" w:rsidP="005E2359">
      <w:pPr>
        <w:spacing w:after="0"/>
        <w:rPr>
          <w:rFonts w:ascii="Arial" w:hAnsi="Arial" w:cs="Arial"/>
          <w:b/>
        </w:rPr>
      </w:pPr>
      <w:r w:rsidRPr="00B26F42">
        <w:rPr>
          <w:rFonts w:ascii="Arial" w:hAnsi="Arial" w:cs="Arial"/>
          <w:b/>
        </w:rPr>
        <w:t xml:space="preserve">Mehrpreis Rutschkupplung </w:t>
      </w:r>
    </w:p>
    <w:p w:rsidR="00B26F42" w:rsidRDefault="00B26F42" w:rsidP="005E2359">
      <w:pPr>
        <w:spacing w:after="0"/>
        <w:rPr>
          <w:rFonts w:ascii="Arial" w:hAnsi="Arial" w:cs="Arial"/>
        </w:rPr>
      </w:pPr>
      <w:proofErr w:type="spellStart"/>
      <w:r>
        <w:rPr>
          <w:rFonts w:ascii="Arial" w:hAnsi="Arial" w:cs="Arial"/>
        </w:rPr>
        <w:t>Knaufform</w:t>
      </w:r>
      <w:proofErr w:type="spellEnd"/>
      <w:r>
        <w:rPr>
          <w:rFonts w:ascii="Arial" w:hAnsi="Arial" w:cs="Arial"/>
        </w:rPr>
        <w:t xml:space="preserve"> K2, K3, K6</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B26F42" w:rsidRPr="00B26F42" w:rsidRDefault="00AD43E9" w:rsidP="005E2359">
      <w:pPr>
        <w:spacing w:after="0"/>
        <w:rPr>
          <w:rFonts w:ascii="Arial" w:hAnsi="Arial" w:cs="Arial"/>
          <w:b/>
        </w:rPr>
      </w:pPr>
      <w:r>
        <w:rPr>
          <w:rFonts w:ascii="Arial" w:hAnsi="Arial" w:cs="Arial"/>
          <w:b/>
        </w:rPr>
        <w:t>Pos. 38</w:t>
      </w:r>
    </w:p>
    <w:p w:rsidR="00B26F42" w:rsidRPr="00B26F42" w:rsidRDefault="00B26F42" w:rsidP="005E2359">
      <w:pPr>
        <w:spacing w:after="0"/>
        <w:rPr>
          <w:rFonts w:ascii="Arial" w:hAnsi="Arial" w:cs="Arial"/>
          <w:b/>
        </w:rPr>
      </w:pPr>
      <w:r w:rsidRPr="00B26F42">
        <w:rPr>
          <w:rFonts w:ascii="Arial" w:hAnsi="Arial" w:cs="Arial"/>
          <w:b/>
        </w:rPr>
        <w:t>Mehrpreis Zylinderfärbung</w:t>
      </w:r>
    </w:p>
    <w:p w:rsidR="00B26F42" w:rsidRDefault="00B26F42" w:rsidP="005E2359">
      <w:pPr>
        <w:spacing w:after="0"/>
        <w:rPr>
          <w:rFonts w:ascii="Arial" w:hAnsi="Arial" w:cs="Arial"/>
        </w:rPr>
      </w:pPr>
      <w:r>
        <w:rPr>
          <w:rFonts w:ascii="Arial" w:hAnsi="Arial" w:cs="Arial"/>
        </w:rPr>
        <w:t>Für Profildoppelzylinder</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B26F42" w:rsidRPr="00B26F42" w:rsidRDefault="00AD43E9" w:rsidP="005E2359">
      <w:pPr>
        <w:spacing w:after="0"/>
        <w:rPr>
          <w:rFonts w:ascii="Arial" w:hAnsi="Arial" w:cs="Arial"/>
          <w:b/>
        </w:rPr>
      </w:pPr>
      <w:r>
        <w:rPr>
          <w:rFonts w:ascii="Arial" w:hAnsi="Arial" w:cs="Arial"/>
          <w:b/>
        </w:rPr>
        <w:t>Pos. 39</w:t>
      </w:r>
    </w:p>
    <w:p w:rsidR="00B26F42" w:rsidRPr="00B26F42" w:rsidRDefault="00B26F42" w:rsidP="005E2359">
      <w:pPr>
        <w:spacing w:after="0"/>
        <w:rPr>
          <w:rFonts w:ascii="Arial" w:hAnsi="Arial" w:cs="Arial"/>
          <w:b/>
        </w:rPr>
      </w:pPr>
      <w:r w:rsidRPr="00B26F42">
        <w:rPr>
          <w:rFonts w:ascii="Arial" w:hAnsi="Arial" w:cs="Arial"/>
          <w:b/>
        </w:rPr>
        <w:t>Mehrpreis Zylinderfärbung</w:t>
      </w:r>
    </w:p>
    <w:p w:rsidR="00B26F42" w:rsidRDefault="00B26F42" w:rsidP="005E2359">
      <w:pPr>
        <w:spacing w:after="0"/>
        <w:rPr>
          <w:rFonts w:ascii="Arial" w:hAnsi="Arial" w:cs="Arial"/>
        </w:rPr>
      </w:pPr>
      <w:r>
        <w:rPr>
          <w:rFonts w:ascii="Arial" w:hAnsi="Arial" w:cs="Arial"/>
        </w:rPr>
        <w:t>Für Profilhalbzylinder</w:t>
      </w:r>
    </w:p>
    <w:p w:rsidR="00B26F42" w:rsidRDefault="00B26F42" w:rsidP="005E2359">
      <w:pPr>
        <w:spacing w:after="0"/>
        <w:rPr>
          <w:rFonts w:ascii="Arial" w:hAnsi="Arial" w:cs="Arial"/>
        </w:rPr>
      </w:pPr>
    </w:p>
    <w:p w:rsidR="00B26F42" w:rsidRDefault="00B26F42" w:rsidP="00B26F42">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B26F42" w:rsidRDefault="00B26F42" w:rsidP="005E2359">
      <w:pPr>
        <w:spacing w:after="0"/>
        <w:rPr>
          <w:rFonts w:ascii="Arial" w:hAnsi="Arial" w:cs="Arial"/>
        </w:rPr>
      </w:pPr>
    </w:p>
    <w:p w:rsidR="00B26F42" w:rsidRPr="00D12DFD" w:rsidRDefault="00AD43E9" w:rsidP="005E2359">
      <w:pPr>
        <w:spacing w:after="0"/>
        <w:rPr>
          <w:rFonts w:ascii="Arial" w:hAnsi="Arial" w:cs="Arial"/>
          <w:b/>
        </w:rPr>
      </w:pPr>
      <w:r>
        <w:rPr>
          <w:rFonts w:ascii="Arial" w:hAnsi="Arial" w:cs="Arial"/>
          <w:b/>
        </w:rPr>
        <w:t>Pos. 40</w:t>
      </w:r>
    </w:p>
    <w:p w:rsidR="00B26F42" w:rsidRPr="00D12DFD" w:rsidRDefault="00B26F42" w:rsidP="005E2359">
      <w:pPr>
        <w:spacing w:after="0"/>
        <w:rPr>
          <w:rFonts w:ascii="Arial" w:hAnsi="Arial" w:cs="Arial"/>
          <w:b/>
        </w:rPr>
      </w:pPr>
      <w:r w:rsidRPr="00D12DFD">
        <w:rPr>
          <w:rFonts w:ascii="Arial" w:hAnsi="Arial" w:cs="Arial"/>
          <w:b/>
        </w:rPr>
        <w:t>Mehrpreis Seewasserbeständige Ausführung</w:t>
      </w:r>
    </w:p>
    <w:p w:rsidR="00B26F42" w:rsidRDefault="00B26F42" w:rsidP="005E2359">
      <w:pPr>
        <w:spacing w:after="0"/>
        <w:rPr>
          <w:rFonts w:ascii="Arial" w:hAnsi="Arial" w:cs="Arial"/>
        </w:rPr>
      </w:pPr>
      <w:r>
        <w:rPr>
          <w:rFonts w:ascii="Arial" w:hAnsi="Arial" w:cs="Arial"/>
        </w:rPr>
        <w:t>für Profildoppelzylinder</w:t>
      </w:r>
      <w:r w:rsidR="00D12DFD">
        <w:rPr>
          <w:rFonts w:ascii="Arial" w:hAnsi="Arial" w:cs="Arial"/>
        </w:rPr>
        <w:t xml:space="preserve">, Färbung 04, Schließnase Sinterstahl (chemisch vernickelt), </w:t>
      </w:r>
      <w:proofErr w:type="spellStart"/>
      <w:r w:rsidR="00D12DFD">
        <w:rPr>
          <w:rFonts w:ascii="Arial" w:hAnsi="Arial" w:cs="Arial"/>
        </w:rPr>
        <w:t>Stulpschraube</w:t>
      </w:r>
      <w:proofErr w:type="spellEnd"/>
      <w:r w:rsidR="00D12DFD">
        <w:rPr>
          <w:rFonts w:ascii="Arial" w:hAnsi="Arial" w:cs="Arial"/>
        </w:rPr>
        <w:t xml:space="preserve"> rein Messing</w:t>
      </w:r>
    </w:p>
    <w:p w:rsidR="00D12DFD" w:rsidRDefault="00D12DFD" w:rsidP="005E2359">
      <w:pPr>
        <w:spacing w:after="0"/>
        <w:rPr>
          <w:rFonts w:ascii="Arial" w:hAnsi="Arial" w:cs="Arial"/>
        </w:rPr>
      </w:pPr>
    </w:p>
    <w:p w:rsidR="00D12DFD" w:rsidRDefault="00D12DFD" w:rsidP="005E235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5E2359">
      <w:pPr>
        <w:spacing w:after="0"/>
        <w:rPr>
          <w:rFonts w:ascii="Arial" w:hAnsi="Arial" w:cs="Arial"/>
        </w:rPr>
      </w:pPr>
    </w:p>
    <w:p w:rsidR="00D12DFD" w:rsidRPr="00D12DFD" w:rsidRDefault="00AD43E9" w:rsidP="005E2359">
      <w:pPr>
        <w:spacing w:after="0"/>
        <w:rPr>
          <w:rFonts w:ascii="Arial" w:hAnsi="Arial" w:cs="Arial"/>
          <w:b/>
        </w:rPr>
      </w:pPr>
      <w:r>
        <w:rPr>
          <w:rFonts w:ascii="Arial" w:hAnsi="Arial" w:cs="Arial"/>
          <w:b/>
        </w:rPr>
        <w:t>Pos. 41</w:t>
      </w:r>
    </w:p>
    <w:p w:rsidR="00D12DFD" w:rsidRPr="00D12DFD" w:rsidRDefault="00D12DFD" w:rsidP="00D12DFD">
      <w:pPr>
        <w:spacing w:after="0"/>
        <w:rPr>
          <w:rFonts w:ascii="Arial" w:hAnsi="Arial" w:cs="Arial"/>
          <w:b/>
        </w:rPr>
      </w:pPr>
      <w:r w:rsidRPr="00D12DFD">
        <w:rPr>
          <w:rFonts w:ascii="Arial" w:hAnsi="Arial" w:cs="Arial"/>
          <w:b/>
        </w:rPr>
        <w:t>Mehrpreis Seewasserbeständige Ausführung</w:t>
      </w:r>
    </w:p>
    <w:p w:rsidR="00D12DFD" w:rsidRDefault="00D12DFD" w:rsidP="00D12DFD">
      <w:pPr>
        <w:spacing w:after="0"/>
        <w:rPr>
          <w:rFonts w:ascii="Arial" w:hAnsi="Arial" w:cs="Arial"/>
        </w:rPr>
      </w:pPr>
      <w:r>
        <w:rPr>
          <w:rFonts w:ascii="Arial" w:hAnsi="Arial" w:cs="Arial"/>
        </w:rPr>
        <w:t xml:space="preserve">für Profilhalbzylinder, Färbung 04, Schließnase Sinterstahl (chemisch vernickelt), </w:t>
      </w:r>
      <w:proofErr w:type="spellStart"/>
      <w:r>
        <w:rPr>
          <w:rFonts w:ascii="Arial" w:hAnsi="Arial" w:cs="Arial"/>
        </w:rPr>
        <w:t>Stulpschraube</w:t>
      </w:r>
      <w:proofErr w:type="spellEnd"/>
      <w:r>
        <w:rPr>
          <w:rFonts w:ascii="Arial" w:hAnsi="Arial" w:cs="Arial"/>
        </w:rPr>
        <w:t xml:space="preserve"> rein Messing</w:t>
      </w:r>
    </w:p>
    <w:p w:rsidR="00D12DFD" w:rsidRDefault="00D12DFD" w:rsidP="00D12DFD">
      <w:pPr>
        <w:spacing w:after="0"/>
        <w:rPr>
          <w:rFonts w:ascii="Arial" w:hAnsi="Arial" w:cs="Arial"/>
        </w:rPr>
      </w:pPr>
    </w:p>
    <w:p w:rsidR="00D12DFD" w:rsidRDefault="00D12DFD"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D12DFD">
      <w:pPr>
        <w:spacing w:after="0"/>
        <w:rPr>
          <w:rFonts w:ascii="Arial" w:hAnsi="Arial" w:cs="Arial"/>
        </w:rPr>
      </w:pPr>
    </w:p>
    <w:p w:rsidR="00D12DFD" w:rsidRPr="00EA6D20" w:rsidRDefault="00AD43E9" w:rsidP="00D12DFD">
      <w:pPr>
        <w:spacing w:after="0"/>
        <w:rPr>
          <w:rFonts w:ascii="Arial" w:hAnsi="Arial" w:cs="Arial"/>
          <w:b/>
        </w:rPr>
      </w:pPr>
      <w:r>
        <w:rPr>
          <w:rFonts w:ascii="Arial" w:hAnsi="Arial" w:cs="Arial"/>
          <w:b/>
        </w:rPr>
        <w:t>Pos. 42</w:t>
      </w:r>
    </w:p>
    <w:p w:rsidR="00D12DFD" w:rsidRPr="00EA6D20" w:rsidRDefault="00D12DFD" w:rsidP="00D12DFD">
      <w:pPr>
        <w:spacing w:after="0"/>
        <w:rPr>
          <w:rFonts w:ascii="Arial" w:hAnsi="Arial" w:cs="Arial"/>
          <w:b/>
        </w:rPr>
      </w:pPr>
      <w:r w:rsidRPr="00EA6D20">
        <w:rPr>
          <w:rFonts w:ascii="Arial" w:hAnsi="Arial" w:cs="Arial"/>
          <w:b/>
        </w:rPr>
        <w:t>Mehrpreis erhöhter Bohrschutz</w:t>
      </w:r>
    </w:p>
    <w:p w:rsidR="00D12DFD" w:rsidRDefault="00D12DFD" w:rsidP="00D12DFD">
      <w:pPr>
        <w:spacing w:after="0"/>
        <w:rPr>
          <w:rFonts w:ascii="Arial" w:hAnsi="Arial" w:cs="Arial"/>
        </w:rPr>
      </w:pPr>
      <w:r>
        <w:rPr>
          <w:rFonts w:ascii="Arial" w:hAnsi="Arial" w:cs="Arial"/>
        </w:rPr>
        <w:t>Für Profildoppelzylinder</w:t>
      </w:r>
    </w:p>
    <w:p w:rsidR="00D12DFD" w:rsidRDefault="00D12DFD" w:rsidP="00D12DFD">
      <w:pPr>
        <w:spacing w:after="0"/>
        <w:rPr>
          <w:rFonts w:ascii="Arial" w:hAnsi="Arial" w:cs="Arial"/>
        </w:rPr>
      </w:pPr>
    </w:p>
    <w:p w:rsidR="00D12DFD" w:rsidRDefault="00D12DFD"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D12DFD">
      <w:pPr>
        <w:spacing w:after="0"/>
        <w:rPr>
          <w:rFonts w:ascii="Arial" w:hAnsi="Arial" w:cs="Arial"/>
        </w:rPr>
      </w:pPr>
    </w:p>
    <w:p w:rsidR="00D12DFD" w:rsidRPr="00EA6D20" w:rsidRDefault="00AD43E9" w:rsidP="00D12DFD">
      <w:pPr>
        <w:spacing w:after="0"/>
        <w:rPr>
          <w:rFonts w:ascii="Arial" w:hAnsi="Arial" w:cs="Arial"/>
          <w:b/>
        </w:rPr>
      </w:pPr>
      <w:r>
        <w:rPr>
          <w:rFonts w:ascii="Arial" w:hAnsi="Arial" w:cs="Arial"/>
          <w:b/>
        </w:rPr>
        <w:t>Pos. 43</w:t>
      </w:r>
    </w:p>
    <w:p w:rsidR="00D12DFD" w:rsidRPr="00EA6D20" w:rsidRDefault="00D12DFD" w:rsidP="00D12DFD">
      <w:pPr>
        <w:spacing w:after="0"/>
        <w:rPr>
          <w:rFonts w:ascii="Arial" w:hAnsi="Arial" w:cs="Arial"/>
          <w:b/>
        </w:rPr>
      </w:pPr>
      <w:r w:rsidRPr="00EA6D20">
        <w:rPr>
          <w:rFonts w:ascii="Arial" w:hAnsi="Arial" w:cs="Arial"/>
          <w:b/>
        </w:rPr>
        <w:t>Mehrpreis erhöhter Bohrschutz</w:t>
      </w:r>
    </w:p>
    <w:p w:rsidR="00D12DFD" w:rsidRDefault="00D12DFD" w:rsidP="00D12DFD">
      <w:pPr>
        <w:spacing w:after="0"/>
        <w:rPr>
          <w:rFonts w:ascii="Arial" w:hAnsi="Arial" w:cs="Arial"/>
        </w:rPr>
      </w:pPr>
      <w:r>
        <w:rPr>
          <w:rFonts w:ascii="Arial" w:hAnsi="Arial" w:cs="Arial"/>
        </w:rPr>
        <w:t>Für Profilhalbzylinder</w:t>
      </w:r>
    </w:p>
    <w:p w:rsidR="00D12DFD" w:rsidRDefault="00D12DFD" w:rsidP="00D12DFD">
      <w:pPr>
        <w:spacing w:after="0"/>
        <w:rPr>
          <w:rFonts w:ascii="Arial" w:hAnsi="Arial" w:cs="Arial"/>
        </w:rPr>
      </w:pPr>
    </w:p>
    <w:p w:rsidR="00D12DFD" w:rsidRDefault="00D12DFD" w:rsidP="00D12DFD">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D12DFD" w:rsidRDefault="00D12DFD" w:rsidP="00D12DFD">
      <w:pPr>
        <w:spacing w:after="0"/>
        <w:rPr>
          <w:rFonts w:ascii="Arial" w:hAnsi="Arial" w:cs="Arial"/>
        </w:rPr>
      </w:pPr>
    </w:p>
    <w:p w:rsidR="00D12DFD" w:rsidRPr="00EA6D20" w:rsidRDefault="00AD43E9" w:rsidP="00D12DFD">
      <w:pPr>
        <w:spacing w:after="0"/>
        <w:rPr>
          <w:rFonts w:ascii="Arial" w:hAnsi="Arial" w:cs="Arial"/>
          <w:b/>
        </w:rPr>
      </w:pPr>
      <w:r>
        <w:rPr>
          <w:rFonts w:ascii="Arial" w:hAnsi="Arial" w:cs="Arial"/>
          <w:b/>
        </w:rPr>
        <w:t>Pos. 44</w:t>
      </w:r>
    </w:p>
    <w:p w:rsidR="00EA6D20" w:rsidRPr="00EA6D20" w:rsidRDefault="00EA6D20" w:rsidP="00D12DFD">
      <w:pPr>
        <w:spacing w:after="0"/>
        <w:rPr>
          <w:rFonts w:ascii="Arial" w:hAnsi="Arial" w:cs="Arial"/>
          <w:b/>
        </w:rPr>
      </w:pPr>
      <w:r w:rsidRPr="00EA6D20">
        <w:rPr>
          <w:rFonts w:ascii="Arial" w:hAnsi="Arial" w:cs="Arial"/>
          <w:b/>
        </w:rPr>
        <w:t>Mehrpreis Modular</w:t>
      </w:r>
      <w:r>
        <w:rPr>
          <w:rFonts w:ascii="Arial" w:hAnsi="Arial" w:cs="Arial"/>
          <w:b/>
        </w:rPr>
        <w:t>e A</w:t>
      </w:r>
      <w:r w:rsidRPr="00EA6D20">
        <w:rPr>
          <w:rFonts w:ascii="Arial" w:hAnsi="Arial" w:cs="Arial"/>
          <w:b/>
        </w:rPr>
        <w:t>usführung</w:t>
      </w:r>
    </w:p>
    <w:p w:rsidR="00EA6D20" w:rsidRDefault="00EA6D20" w:rsidP="00D12DFD">
      <w:pPr>
        <w:spacing w:after="0"/>
        <w:rPr>
          <w:rFonts w:ascii="Arial" w:hAnsi="Arial" w:cs="Arial"/>
        </w:rPr>
      </w:pPr>
      <w:r>
        <w:rPr>
          <w:rFonts w:ascii="Arial" w:hAnsi="Arial" w:cs="Arial"/>
        </w:rPr>
        <w:t>Für Profildoppelzylinder</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EA6D20" w:rsidRDefault="00AD43E9" w:rsidP="00D12DFD">
      <w:pPr>
        <w:spacing w:after="0"/>
        <w:rPr>
          <w:rFonts w:ascii="Arial" w:hAnsi="Arial" w:cs="Arial"/>
          <w:b/>
        </w:rPr>
      </w:pPr>
      <w:r>
        <w:rPr>
          <w:rFonts w:ascii="Arial" w:hAnsi="Arial" w:cs="Arial"/>
          <w:b/>
        </w:rPr>
        <w:t>Pos. 45</w:t>
      </w:r>
    </w:p>
    <w:p w:rsidR="00EA6D20" w:rsidRPr="00EA6D20" w:rsidRDefault="00EA6D20" w:rsidP="00D12DFD">
      <w:pPr>
        <w:spacing w:after="0"/>
        <w:rPr>
          <w:rFonts w:ascii="Arial" w:hAnsi="Arial" w:cs="Arial"/>
          <w:b/>
        </w:rPr>
      </w:pPr>
      <w:r w:rsidRPr="00EA6D20">
        <w:rPr>
          <w:rFonts w:ascii="Arial" w:hAnsi="Arial" w:cs="Arial"/>
          <w:b/>
        </w:rPr>
        <w:t>Mehrpreis Modular</w:t>
      </w:r>
      <w:r>
        <w:rPr>
          <w:rFonts w:ascii="Arial" w:hAnsi="Arial" w:cs="Arial"/>
          <w:b/>
        </w:rPr>
        <w:t>e A</w:t>
      </w:r>
      <w:r w:rsidRPr="00EA6D20">
        <w:rPr>
          <w:rFonts w:ascii="Arial" w:hAnsi="Arial" w:cs="Arial"/>
          <w:b/>
        </w:rPr>
        <w:t>usführung</w:t>
      </w:r>
    </w:p>
    <w:p w:rsidR="00EA6D20" w:rsidRDefault="00EA6D20" w:rsidP="00D12DFD">
      <w:pPr>
        <w:spacing w:after="0"/>
        <w:rPr>
          <w:rFonts w:ascii="Arial" w:hAnsi="Arial" w:cs="Arial"/>
        </w:rPr>
      </w:pPr>
      <w:r>
        <w:rPr>
          <w:rFonts w:ascii="Arial" w:hAnsi="Arial" w:cs="Arial"/>
        </w:rPr>
        <w:t>Für Profilhalbzylinder</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EA6D20" w:rsidRDefault="00AD43E9" w:rsidP="00D12DFD">
      <w:pPr>
        <w:spacing w:after="0"/>
        <w:rPr>
          <w:rFonts w:ascii="Arial" w:hAnsi="Arial" w:cs="Arial"/>
          <w:b/>
        </w:rPr>
      </w:pPr>
      <w:r>
        <w:rPr>
          <w:rFonts w:ascii="Arial" w:hAnsi="Arial" w:cs="Arial"/>
          <w:b/>
        </w:rPr>
        <w:t>Pos. 46</w:t>
      </w:r>
    </w:p>
    <w:p w:rsidR="00EA6D20" w:rsidRPr="00EA6D20" w:rsidRDefault="00EA6D20" w:rsidP="00D12DFD">
      <w:pPr>
        <w:spacing w:after="0"/>
        <w:rPr>
          <w:rFonts w:ascii="Arial" w:hAnsi="Arial" w:cs="Arial"/>
          <w:b/>
        </w:rPr>
      </w:pPr>
      <w:r w:rsidRPr="00EA6D20">
        <w:rPr>
          <w:rFonts w:ascii="Arial" w:hAnsi="Arial" w:cs="Arial"/>
          <w:b/>
        </w:rPr>
        <w:t xml:space="preserve">Mehrpreis Aufzugssteuerung </w:t>
      </w:r>
    </w:p>
    <w:p w:rsidR="00EA6D20" w:rsidRDefault="00EA6D20" w:rsidP="00D12DFD">
      <w:pPr>
        <w:spacing w:after="0"/>
        <w:rPr>
          <w:rFonts w:ascii="Arial" w:hAnsi="Arial" w:cs="Arial"/>
        </w:rPr>
      </w:pPr>
      <w:r>
        <w:rPr>
          <w:rFonts w:ascii="Arial" w:hAnsi="Arial" w:cs="Arial"/>
        </w:rPr>
        <w:t>Schaltzylinder</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EA6D20" w:rsidRDefault="00EA6D20" w:rsidP="00D12DFD">
      <w:pPr>
        <w:spacing w:after="0"/>
        <w:rPr>
          <w:rFonts w:ascii="Arial" w:hAnsi="Arial" w:cs="Arial"/>
        </w:rPr>
      </w:pPr>
    </w:p>
    <w:p w:rsidR="008642F4" w:rsidRDefault="008642F4" w:rsidP="00D12DFD">
      <w:pPr>
        <w:spacing w:after="0"/>
        <w:rPr>
          <w:rFonts w:ascii="Arial" w:hAnsi="Arial" w:cs="Arial"/>
          <w:b/>
        </w:rPr>
      </w:pPr>
    </w:p>
    <w:p w:rsidR="00EA6D20" w:rsidRPr="00EA6D20" w:rsidRDefault="00AD43E9" w:rsidP="00D12DFD">
      <w:pPr>
        <w:spacing w:after="0"/>
        <w:rPr>
          <w:rFonts w:ascii="Arial" w:hAnsi="Arial" w:cs="Arial"/>
          <w:b/>
        </w:rPr>
      </w:pPr>
      <w:r>
        <w:rPr>
          <w:rFonts w:ascii="Arial" w:hAnsi="Arial" w:cs="Arial"/>
          <w:b/>
        </w:rPr>
        <w:t>Pos. 47</w:t>
      </w:r>
    </w:p>
    <w:p w:rsidR="00EA6D20" w:rsidRPr="00EA6D20" w:rsidRDefault="00EA6D20" w:rsidP="00D12DFD">
      <w:pPr>
        <w:spacing w:after="0"/>
        <w:rPr>
          <w:rFonts w:ascii="Arial" w:hAnsi="Arial" w:cs="Arial"/>
          <w:b/>
        </w:rPr>
      </w:pPr>
      <w:r w:rsidRPr="00EA6D20">
        <w:rPr>
          <w:rFonts w:ascii="Arial" w:hAnsi="Arial" w:cs="Arial"/>
          <w:b/>
        </w:rPr>
        <w:t>Mehrpreis Staubkappe für Hangschloss</w:t>
      </w:r>
    </w:p>
    <w:p w:rsidR="00EA6D20" w:rsidRDefault="00EA6D20" w:rsidP="00EA6D20">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EA6D20" w:rsidRDefault="00AD43E9" w:rsidP="00D12DFD">
      <w:pPr>
        <w:spacing w:after="0"/>
        <w:rPr>
          <w:rFonts w:ascii="Arial" w:hAnsi="Arial" w:cs="Arial"/>
          <w:b/>
        </w:rPr>
      </w:pPr>
      <w:r>
        <w:rPr>
          <w:rFonts w:ascii="Arial" w:hAnsi="Arial" w:cs="Arial"/>
          <w:b/>
        </w:rPr>
        <w:t>Pos. 48</w:t>
      </w:r>
    </w:p>
    <w:p w:rsidR="00EA6D20" w:rsidRPr="00EA6D20" w:rsidRDefault="00EA6D20" w:rsidP="00D12DFD">
      <w:pPr>
        <w:spacing w:after="0"/>
        <w:rPr>
          <w:rFonts w:ascii="Arial" w:hAnsi="Arial" w:cs="Arial"/>
          <w:b/>
        </w:rPr>
      </w:pPr>
      <w:r w:rsidRPr="00EA6D20">
        <w:rPr>
          <w:rFonts w:ascii="Arial" w:hAnsi="Arial" w:cs="Arial"/>
          <w:b/>
        </w:rPr>
        <w:t>Mehrpreis Bügelhöhe für Hangschloss</w:t>
      </w:r>
    </w:p>
    <w:p w:rsidR="00EA6D20" w:rsidRDefault="00EA6D20" w:rsidP="00D12DFD">
      <w:pPr>
        <w:spacing w:after="0"/>
        <w:rPr>
          <w:rFonts w:ascii="Arial" w:hAnsi="Arial" w:cs="Arial"/>
        </w:rPr>
      </w:pPr>
      <w:r>
        <w:rPr>
          <w:rFonts w:ascii="Arial" w:hAnsi="Arial" w:cs="Arial"/>
        </w:rPr>
        <w:t>Lichte Bügelhöhe 60mm</w:t>
      </w:r>
    </w:p>
    <w:p w:rsidR="00EA6D20" w:rsidRDefault="00EA6D20" w:rsidP="00D12DFD">
      <w:pPr>
        <w:spacing w:after="0"/>
        <w:rPr>
          <w:rFonts w:ascii="Arial" w:hAnsi="Arial" w:cs="Arial"/>
        </w:rPr>
      </w:pPr>
    </w:p>
    <w:p w:rsidR="00EA6D20" w:rsidRDefault="00EA6D20" w:rsidP="00EA6D2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EA6D20" w:rsidRDefault="00EA6D20" w:rsidP="00D12DFD">
      <w:pPr>
        <w:spacing w:after="0"/>
        <w:rPr>
          <w:rFonts w:ascii="Arial" w:hAnsi="Arial" w:cs="Arial"/>
        </w:rPr>
      </w:pPr>
    </w:p>
    <w:p w:rsidR="00EA6D20" w:rsidRPr="00365F70" w:rsidRDefault="00AD43E9" w:rsidP="00D12DFD">
      <w:pPr>
        <w:spacing w:after="0"/>
        <w:rPr>
          <w:rFonts w:ascii="Arial" w:hAnsi="Arial" w:cs="Arial"/>
          <w:b/>
        </w:rPr>
      </w:pPr>
      <w:r>
        <w:rPr>
          <w:rFonts w:ascii="Arial" w:hAnsi="Arial" w:cs="Arial"/>
          <w:b/>
        </w:rPr>
        <w:t>Pos. 49</w:t>
      </w:r>
    </w:p>
    <w:p w:rsidR="00EA6D20" w:rsidRPr="00365F70" w:rsidRDefault="00EA6D20" w:rsidP="00D12DFD">
      <w:pPr>
        <w:spacing w:after="0"/>
        <w:rPr>
          <w:rFonts w:ascii="Arial" w:hAnsi="Arial" w:cs="Arial"/>
          <w:b/>
        </w:rPr>
      </w:pPr>
      <w:r w:rsidRPr="00365F70">
        <w:rPr>
          <w:rFonts w:ascii="Arial" w:hAnsi="Arial" w:cs="Arial"/>
          <w:b/>
        </w:rPr>
        <w:t>Servicepauschale</w:t>
      </w:r>
    </w:p>
    <w:p w:rsidR="00EA6D20" w:rsidRDefault="00EA6D20" w:rsidP="00D12DFD">
      <w:pPr>
        <w:spacing w:after="0"/>
        <w:rPr>
          <w:rFonts w:ascii="Arial" w:hAnsi="Arial" w:cs="Arial"/>
        </w:rPr>
      </w:pPr>
      <w:r>
        <w:rPr>
          <w:rFonts w:ascii="Arial" w:hAnsi="Arial" w:cs="Arial"/>
        </w:rPr>
        <w:t>Bei Erweiterungen/Nachbestellungen von bestehenden Schließanlagen wird eine Servicepauschale pro Auftrag erhoben.</w:t>
      </w:r>
    </w:p>
    <w:p w:rsidR="00365F70" w:rsidRDefault="00365F70" w:rsidP="00D12DFD">
      <w:pPr>
        <w:spacing w:after="0"/>
        <w:rPr>
          <w:rFonts w:ascii="Arial" w:hAnsi="Arial" w:cs="Arial"/>
        </w:rPr>
      </w:pPr>
    </w:p>
    <w:p w:rsidR="003A21C8" w:rsidRDefault="003A21C8" w:rsidP="003A21C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A21C8" w:rsidRDefault="003A21C8" w:rsidP="00D12DFD">
      <w:pPr>
        <w:spacing w:after="0"/>
        <w:rPr>
          <w:rFonts w:ascii="Arial" w:hAnsi="Arial" w:cs="Arial"/>
        </w:rPr>
      </w:pPr>
    </w:p>
    <w:p w:rsidR="00365F70" w:rsidRPr="00365F70" w:rsidRDefault="00AD43E9" w:rsidP="00D12DFD">
      <w:pPr>
        <w:spacing w:after="0"/>
        <w:rPr>
          <w:rFonts w:ascii="Arial" w:hAnsi="Arial" w:cs="Arial"/>
          <w:b/>
        </w:rPr>
      </w:pPr>
      <w:r>
        <w:rPr>
          <w:rFonts w:ascii="Arial" w:hAnsi="Arial" w:cs="Arial"/>
          <w:b/>
        </w:rPr>
        <w:t>Pos. 50</w:t>
      </w:r>
    </w:p>
    <w:p w:rsidR="00365F70" w:rsidRPr="00365F70" w:rsidRDefault="00365F70" w:rsidP="00D12DFD">
      <w:pPr>
        <w:spacing w:after="0"/>
        <w:rPr>
          <w:rFonts w:ascii="Arial" w:hAnsi="Arial" w:cs="Arial"/>
          <w:b/>
        </w:rPr>
      </w:pPr>
      <w:r w:rsidRPr="00365F70">
        <w:rPr>
          <w:rFonts w:ascii="Arial" w:hAnsi="Arial" w:cs="Arial"/>
          <w:b/>
        </w:rPr>
        <w:t>Generalhauptschlüssel</w:t>
      </w:r>
    </w:p>
    <w:p w:rsidR="00365F70" w:rsidRDefault="00365F70" w:rsidP="00D12DFD">
      <w:pPr>
        <w:spacing w:after="0"/>
        <w:rPr>
          <w:rFonts w:ascii="Arial" w:hAnsi="Arial" w:cs="Arial"/>
        </w:rPr>
      </w:pPr>
      <w:r>
        <w:rPr>
          <w:rFonts w:ascii="Arial" w:hAnsi="Arial" w:cs="Arial"/>
        </w:rPr>
        <w:t>Bei gleichzeitiger Bestellung mit der Schließanlage</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365F70" w:rsidRDefault="00AD43E9" w:rsidP="00D12DFD">
      <w:pPr>
        <w:spacing w:after="0"/>
        <w:rPr>
          <w:rFonts w:ascii="Arial" w:hAnsi="Arial" w:cs="Arial"/>
          <w:b/>
        </w:rPr>
      </w:pPr>
      <w:r>
        <w:rPr>
          <w:rFonts w:ascii="Arial" w:hAnsi="Arial" w:cs="Arial"/>
          <w:b/>
        </w:rPr>
        <w:t>Pos. 51</w:t>
      </w:r>
    </w:p>
    <w:p w:rsidR="00365F70" w:rsidRPr="00365F70" w:rsidRDefault="00365F70" w:rsidP="00D12DFD">
      <w:pPr>
        <w:spacing w:after="0"/>
        <w:rPr>
          <w:rFonts w:ascii="Arial" w:hAnsi="Arial" w:cs="Arial"/>
          <w:b/>
        </w:rPr>
      </w:pPr>
      <w:r w:rsidRPr="00365F70">
        <w:rPr>
          <w:rFonts w:ascii="Arial" w:hAnsi="Arial" w:cs="Arial"/>
          <w:b/>
        </w:rPr>
        <w:t>Gruppenschlüssel</w:t>
      </w:r>
    </w:p>
    <w:p w:rsidR="00365F70" w:rsidRDefault="00365F70" w:rsidP="00D12DFD">
      <w:pPr>
        <w:spacing w:after="0"/>
        <w:rPr>
          <w:rFonts w:ascii="Arial" w:hAnsi="Arial" w:cs="Arial"/>
        </w:rPr>
      </w:pPr>
      <w:r>
        <w:rPr>
          <w:rFonts w:ascii="Arial" w:hAnsi="Arial" w:cs="Arial"/>
        </w:rPr>
        <w:t>Zusätzliche Schlüssel einer Schließanlage bei gleichzeitiger Bestellung der zugehörigen Zylinder</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365F70" w:rsidRDefault="00AD43E9" w:rsidP="00D12DFD">
      <w:pPr>
        <w:spacing w:after="0"/>
        <w:rPr>
          <w:rFonts w:ascii="Arial" w:hAnsi="Arial" w:cs="Arial"/>
          <w:b/>
        </w:rPr>
      </w:pPr>
      <w:r>
        <w:rPr>
          <w:rFonts w:ascii="Arial" w:hAnsi="Arial" w:cs="Arial"/>
          <w:b/>
        </w:rPr>
        <w:t>Pos. 52</w:t>
      </w:r>
    </w:p>
    <w:p w:rsidR="00365F70" w:rsidRPr="00365F70" w:rsidRDefault="00365F70" w:rsidP="00D12DFD">
      <w:pPr>
        <w:spacing w:after="0"/>
        <w:rPr>
          <w:rFonts w:ascii="Arial" w:hAnsi="Arial" w:cs="Arial"/>
          <w:b/>
        </w:rPr>
      </w:pPr>
      <w:r w:rsidRPr="00365F70">
        <w:rPr>
          <w:rFonts w:ascii="Arial" w:hAnsi="Arial" w:cs="Arial"/>
          <w:b/>
        </w:rPr>
        <w:t>Hauptschlüssel</w:t>
      </w:r>
    </w:p>
    <w:p w:rsidR="00365F70" w:rsidRDefault="00365F70" w:rsidP="00D12DFD">
      <w:pPr>
        <w:spacing w:after="0"/>
        <w:rPr>
          <w:rFonts w:ascii="Arial" w:hAnsi="Arial" w:cs="Arial"/>
        </w:rPr>
      </w:pPr>
      <w:r>
        <w:rPr>
          <w:rFonts w:ascii="Arial" w:hAnsi="Arial" w:cs="Arial"/>
        </w:rPr>
        <w:t>Bei gleichzeitiger Bestellung mit der Schließanlage</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365F70" w:rsidRDefault="00AD43E9" w:rsidP="00D12DFD">
      <w:pPr>
        <w:spacing w:after="0"/>
        <w:rPr>
          <w:rFonts w:ascii="Arial" w:hAnsi="Arial" w:cs="Arial"/>
          <w:b/>
        </w:rPr>
      </w:pPr>
      <w:r>
        <w:rPr>
          <w:rFonts w:ascii="Arial" w:hAnsi="Arial" w:cs="Arial"/>
          <w:b/>
        </w:rPr>
        <w:t>Pos. 53</w:t>
      </w:r>
    </w:p>
    <w:p w:rsidR="00365F70" w:rsidRPr="00365F70" w:rsidRDefault="00365F70" w:rsidP="00D12DFD">
      <w:pPr>
        <w:spacing w:after="0"/>
        <w:rPr>
          <w:rFonts w:ascii="Arial" w:hAnsi="Arial" w:cs="Arial"/>
          <w:b/>
        </w:rPr>
      </w:pPr>
      <w:r w:rsidRPr="00365F70">
        <w:rPr>
          <w:rFonts w:ascii="Arial" w:hAnsi="Arial" w:cs="Arial"/>
          <w:b/>
        </w:rPr>
        <w:t>Mehrpreis Einzelschlüssel</w:t>
      </w:r>
    </w:p>
    <w:p w:rsidR="00365F70" w:rsidRDefault="00365F70" w:rsidP="00365F70">
      <w:pPr>
        <w:spacing w:after="0"/>
        <w:rPr>
          <w:rFonts w:ascii="Arial" w:hAnsi="Arial" w:cs="Arial"/>
        </w:rPr>
      </w:pPr>
      <w:r>
        <w:rPr>
          <w:rFonts w:ascii="Arial" w:hAnsi="Arial" w:cs="Arial"/>
        </w:rPr>
        <w:t>Zusätzliche Schlüssel einer Schließanlage bei gleichzeitiger Bestellung der zugehörigen Zylinder</w:t>
      </w:r>
    </w:p>
    <w:p w:rsidR="00365F70" w:rsidRDefault="00365F70" w:rsidP="00D12DFD">
      <w:pPr>
        <w:spacing w:after="0"/>
        <w:rPr>
          <w:rFonts w:ascii="Arial" w:hAnsi="Arial" w:cs="Arial"/>
        </w:rPr>
      </w:pPr>
    </w:p>
    <w:p w:rsidR="00365F70" w:rsidRDefault="00365F70" w:rsidP="00365F70">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365F70" w:rsidRDefault="00365F70" w:rsidP="00D12DFD">
      <w:pPr>
        <w:spacing w:after="0"/>
        <w:rPr>
          <w:rFonts w:ascii="Arial" w:hAnsi="Arial" w:cs="Arial"/>
        </w:rPr>
      </w:pPr>
    </w:p>
    <w:p w:rsidR="00365F70" w:rsidRPr="00983BD3" w:rsidRDefault="00AD43E9" w:rsidP="00D12DFD">
      <w:pPr>
        <w:spacing w:after="0"/>
        <w:rPr>
          <w:rFonts w:ascii="Arial" w:hAnsi="Arial" w:cs="Arial"/>
          <w:b/>
        </w:rPr>
      </w:pPr>
      <w:r>
        <w:rPr>
          <w:rFonts w:ascii="Arial" w:hAnsi="Arial" w:cs="Arial"/>
          <w:b/>
        </w:rPr>
        <w:t>Pos. 54</w:t>
      </w:r>
    </w:p>
    <w:p w:rsidR="00365F70" w:rsidRPr="00983BD3" w:rsidRDefault="00365F70" w:rsidP="00D12DFD">
      <w:pPr>
        <w:spacing w:after="0"/>
        <w:rPr>
          <w:rFonts w:ascii="Arial" w:hAnsi="Arial" w:cs="Arial"/>
          <w:b/>
        </w:rPr>
      </w:pPr>
      <w:r w:rsidRPr="00983BD3">
        <w:rPr>
          <w:rFonts w:ascii="Arial" w:hAnsi="Arial" w:cs="Arial"/>
          <w:b/>
        </w:rPr>
        <w:lastRenderedPageBreak/>
        <w:t>Generalhauptschlüssel</w:t>
      </w:r>
    </w:p>
    <w:p w:rsidR="00983BD3" w:rsidRDefault="00983BD3" w:rsidP="00D12DFD">
      <w:pPr>
        <w:spacing w:after="0"/>
        <w:rPr>
          <w:rFonts w:ascii="Arial" w:hAnsi="Arial" w:cs="Arial"/>
        </w:rPr>
      </w:pPr>
      <w:r>
        <w:rPr>
          <w:rFonts w:ascii="Arial" w:hAnsi="Arial" w:cs="Arial"/>
        </w:rPr>
        <w:t>Als Nachlieferung</w:t>
      </w:r>
    </w:p>
    <w:p w:rsidR="00983BD3" w:rsidRDefault="00983BD3" w:rsidP="00D12DFD">
      <w:pPr>
        <w:spacing w:after="0"/>
        <w:rPr>
          <w:rFonts w:ascii="Arial" w:hAnsi="Arial" w:cs="Arial"/>
        </w:rPr>
      </w:pPr>
    </w:p>
    <w:p w:rsidR="00983BD3" w:rsidRDefault="00983BD3" w:rsidP="00983BD3">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83BD3" w:rsidRDefault="00983BD3" w:rsidP="00D12DFD">
      <w:pPr>
        <w:spacing w:after="0"/>
        <w:rPr>
          <w:rFonts w:ascii="Arial" w:hAnsi="Arial" w:cs="Arial"/>
        </w:rPr>
      </w:pPr>
    </w:p>
    <w:p w:rsidR="00983BD3" w:rsidRPr="00983BD3" w:rsidRDefault="00AD43E9" w:rsidP="00D12DFD">
      <w:pPr>
        <w:spacing w:after="0"/>
        <w:rPr>
          <w:rFonts w:ascii="Arial" w:hAnsi="Arial" w:cs="Arial"/>
          <w:b/>
        </w:rPr>
      </w:pPr>
      <w:r>
        <w:rPr>
          <w:rFonts w:ascii="Arial" w:hAnsi="Arial" w:cs="Arial"/>
          <w:b/>
        </w:rPr>
        <w:t>Pos. 55</w:t>
      </w:r>
    </w:p>
    <w:p w:rsidR="00983BD3" w:rsidRPr="00983BD3" w:rsidRDefault="00983BD3" w:rsidP="00D12DFD">
      <w:pPr>
        <w:spacing w:after="0"/>
        <w:rPr>
          <w:rFonts w:ascii="Arial" w:hAnsi="Arial" w:cs="Arial"/>
          <w:b/>
        </w:rPr>
      </w:pPr>
      <w:r w:rsidRPr="00983BD3">
        <w:rPr>
          <w:rFonts w:ascii="Arial" w:hAnsi="Arial" w:cs="Arial"/>
          <w:b/>
        </w:rPr>
        <w:t>Gruppenschlüssel</w:t>
      </w:r>
    </w:p>
    <w:p w:rsidR="00983BD3" w:rsidRDefault="00983BD3" w:rsidP="00D12DFD">
      <w:pPr>
        <w:spacing w:after="0"/>
        <w:rPr>
          <w:rFonts w:ascii="Arial" w:hAnsi="Arial" w:cs="Arial"/>
        </w:rPr>
      </w:pPr>
      <w:r>
        <w:rPr>
          <w:rFonts w:ascii="Arial" w:hAnsi="Arial" w:cs="Arial"/>
        </w:rPr>
        <w:t>Als Nachlieferung</w:t>
      </w:r>
    </w:p>
    <w:p w:rsidR="00983BD3" w:rsidRDefault="00983BD3" w:rsidP="00D12DFD">
      <w:pPr>
        <w:spacing w:after="0"/>
        <w:rPr>
          <w:rFonts w:ascii="Arial" w:hAnsi="Arial" w:cs="Arial"/>
        </w:rPr>
      </w:pPr>
    </w:p>
    <w:p w:rsidR="00983BD3" w:rsidRDefault="00983BD3" w:rsidP="00983BD3">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83BD3" w:rsidRDefault="00983BD3" w:rsidP="00D12DFD">
      <w:pPr>
        <w:spacing w:after="0"/>
        <w:rPr>
          <w:rFonts w:ascii="Arial" w:hAnsi="Arial" w:cs="Arial"/>
        </w:rPr>
      </w:pPr>
    </w:p>
    <w:p w:rsidR="00983BD3" w:rsidRPr="00983BD3" w:rsidRDefault="00AD43E9" w:rsidP="00D12DFD">
      <w:pPr>
        <w:spacing w:after="0"/>
        <w:rPr>
          <w:rFonts w:ascii="Arial" w:hAnsi="Arial" w:cs="Arial"/>
          <w:b/>
        </w:rPr>
      </w:pPr>
      <w:r>
        <w:rPr>
          <w:rFonts w:ascii="Arial" w:hAnsi="Arial" w:cs="Arial"/>
          <w:b/>
        </w:rPr>
        <w:t>Pos. 56</w:t>
      </w:r>
    </w:p>
    <w:p w:rsidR="00983BD3" w:rsidRPr="00983BD3" w:rsidRDefault="00190A99" w:rsidP="00D12DFD">
      <w:pPr>
        <w:spacing w:after="0"/>
        <w:rPr>
          <w:rFonts w:ascii="Arial" w:hAnsi="Arial" w:cs="Arial"/>
          <w:b/>
        </w:rPr>
      </w:pPr>
      <w:r>
        <w:rPr>
          <w:rFonts w:ascii="Arial" w:hAnsi="Arial" w:cs="Arial"/>
          <w:b/>
        </w:rPr>
        <w:t>Hauptschlüssel</w:t>
      </w:r>
    </w:p>
    <w:p w:rsidR="00983BD3" w:rsidRDefault="00983BD3" w:rsidP="00D12DFD">
      <w:pPr>
        <w:spacing w:after="0"/>
        <w:rPr>
          <w:rFonts w:ascii="Arial" w:hAnsi="Arial" w:cs="Arial"/>
        </w:rPr>
      </w:pPr>
      <w:r>
        <w:rPr>
          <w:rFonts w:ascii="Arial" w:hAnsi="Arial" w:cs="Arial"/>
        </w:rPr>
        <w:t>Als Nachlieferung</w:t>
      </w:r>
    </w:p>
    <w:p w:rsidR="00983BD3" w:rsidRDefault="00983BD3" w:rsidP="00D12DFD">
      <w:pPr>
        <w:spacing w:after="0"/>
        <w:rPr>
          <w:rFonts w:ascii="Arial" w:hAnsi="Arial" w:cs="Arial"/>
        </w:rPr>
      </w:pPr>
    </w:p>
    <w:p w:rsidR="00983BD3" w:rsidRDefault="00983BD3" w:rsidP="00983BD3">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983BD3" w:rsidRDefault="00983BD3" w:rsidP="00D12DFD">
      <w:pPr>
        <w:spacing w:after="0"/>
        <w:rPr>
          <w:rFonts w:ascii="Arial" w:hAnsi="Arial" w:cs="Arial"/>
        </w:rPr>
      </w:pPr>
    </w:p>
    <w:p w:rsidR="00190A99" w:rsidRPr="00190A99" w:rsidRDefault="00AD43E9" w:rsidP="00D12DFD">
      <w:pPr>
        <w:spacing w:after="0"/>
        <w:rPr>
          <w:rFonts w:ascii="Arial" w:hAnsi="Arial" w:cs="Arial"/>
          <w:b/>
        </w:rPr>
      </w:pPr>
      <w:r>
        <w:rPr>
          <w:rFonts w:ascii="Arial" w:hAnsi="Arial" w:cs="Arial"/>
          <w:b/>
        </w:rPr>
        <w:t>Pos. 57</w:t>
      </w:r>
    </w:p>
    <w:p w:rsidR="00190A99" w:rsidRPr="00190A99" w:rsidRDefault="00190A99" w:rsidP="00D12DFD">
      <w:pPr>
        <w:spacing w:after="0"/>
        <w:rPr>
          <w:rFonts w:ascii="Arial" w:hAnsi="Arial" w:cs="Arial"/>
          <w:b/>
        </w:rPr>
      </w:pPr>
      <w:r w:rsidRPr="00190A99">
        <w:rPr>
          <w:rFonts w:ascii="Arial" w:hAnsi="Arial" w:cs="Arial"/>
          <w:b/>
        </w:rPr>
        <w:t>Einzelschlüssel</w:t>
      </w:r>
    </w:p>
    <w:p w:rsidR="00190A99" w:rsidRDefault="00190A99" w:rsidP="00D12DFD">
      <w:pPr>
        <w:spacing w:after="0"/>
        <w:rPr>
          <w:rFonts w:ascii="Arial" w:hAnsi="Arial" w:cs="Arial"/>
        </w:rPr>
      </w:pPr>
      <w:r>
        <w:rPr>
          <w:rFonts w:ascii="Arial" w:hAnsi="Arial" w:cs="Arial"/>
        </w:rPr>
        <w:t>Als Nachlieferung</w:t>
      </w:r>
    </w:p>
    <w:p w:rsidR="00190A99" w:rsidRDefault="00190A99" w:rsidP="00190A99">
      <w:pPr>
        <w:spacing w:after="0"/>
        <w:rPr>
          <w:rFonts w:ascii="Arial" w:hAnsi="Arial" w:cs="Arial"/>
        </w:rPr>
      </w:pPr>
    </w:p>
    <w:p w:rsidR="00190A99" w:rsidRDefault="00190A99" w:rsidP="00190A99">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190A99" w:rsidRDefault="00190A99" w:rsidP="00190A99">
      <w:pPr>
        <w:spacing w:after="0"/>
        <w:rPr>
          <w:rFonts w:ascii="Arial" w:hAnsi="Arial" w:cs="Arial"/>
        </w:rPr>
      </w:pPr>
    </w:p>
    <w:p w:rsidR="00190A99" w:rsidRPr="00CC1E88" w:rsidRDefault="00AD43E9" w:rsidP="00190A99">
      <w:pPr>
        <w:spacing w:after="0"/>
        <w:rPr>
          <w:rFonts w:ascii="Arial" w:hAnsi="Arial" w:cs="Arial"/>
          <w:b/>
        </w:rPr>
      </w:pPr>
      <w:r>
        <w:rPr>
          <w:rFonts w:ascii="Arial" w:hAnsi="Arial" w:cs="Arial"/>
          <w:b/>
        </w:rPr>
        <w:t>Pos. 58</w:t>
      </w:r>
    </w:p>
    <w:p w:rsidR="00190A99" w:rsidRPr="00CC1E88" w:rsidRDefault="00190A99" w:rsidP="00190A99">
      <w:pPr>
        <w:spacing w:after="0"/>
        <w:rPr>
          <w:rFonts w:ascii="Arial" w:hAnsi="Arial" w:cs="Arial"/>
          <w:b/>
        </w:rPr>
      </w:pPr>
      <w:r w:rsidRPr="00CC1E88">
        <w:rPr>
          <w:rFonts w:ascii="Arial" w:hAnsi="Arial" w:cs="Arial"/>
          <w:b/>
        </w:rPr>
        <w:t>DS50 – Schlüsselschrank</w:t>
      </w:r>
    </w:p>
    <w:p w:rsidR="008A0532" w:rsidRDefault="00CC1E88" w:rsidP="00190A99">
      <w:pPr>
        <w:spacing w:after="0"/>
        <w:rPr>
          <w:rFonts w:ascii="Arial" w:hAnsi="Arial" w:cs="Arial"/>
        </w:rPr>
      </w:pPr>
      <w:r>
        <w:rPr>
          <w:rFonts w:ascii="Arial" w:hAnsi="Arial" w:cs="Arial"/>
        </w:rPr>
        <w:t xml:space="preserve">1türig, vorgerichtet für Profilhalbzylinder, Farbton grau, Stabile Türen, Widerstandsfähiger Einbrennlack, 50 Haken </w:t>
      </w:r>
    </w:p>
    <w:p w:rsidR="00CC1E88" w:rsidRDefault="00CC1E88" w:rsidP="00190A99">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190A99">
      <w:pPr>
        <w:spacing w:after="0"/>
        <w:rPr>
          <w:rFonts w:ascii="Arial" w:hAnsi="Arial" w:cs="Arial"/>
        </w:rPr>
      </w:pPr>
    </w:p>
    <w:p w:rsidR="00CC1E88" w:rsidRPr="00CC1E88" w:rsidRDefault="00AD43E9" w:rsidP="00190A99">
      <w:pPr>
        <w:spacing w:after="0"/>
        <w:rPr>
          <w:rFonts w:ascii="Arial" w:hAnsi="Arial" w:cs="Arial"/>
          <w:b/>
        </w:rPr>
      </w:pPr>
      <w:r>
        <w:rPr>
          <w:rFonts w:ascii="Arial" w:hAnsi="Arial" w:cs="Arial"/>
          <w:b/>
        </w:rPr>
        <w:t>Pos. 59</w:t>
      </w:r>
    </w:p>
    <w:p w:rsidR="00CC1E88" w:rsidRPr="00CC1E88" w:rsidRDefault="00CC1E88" w:rsidP="00CC1E88">
      <w:pPr>
        <w:spacing w:after="0"/>
        <w:rPr>
          <w:rFonts w:ascii="Arial" w:hAnsi="Arial" w:cs="Arial"/>
          <w:b/>
        </w:rPr>
      </w:pPr>
      <w:r w:rsidRPr="00CC1E88">
        <w:rPr>
          <w:rFonts w:ascii="Arial" w:hAnsi="Arial" w:cs="Arial"/>
          <w:b/>
        </w:rPr>
        <w:t>DS100 – Schlüsselschrank</w:t>
      </w:r>
    </w:p>
    <w:p w:rsidR="00CC1E88" w:rsidRDefault="00CC1E88" w:rsidP="00CC1E88">
      <w:pPr>
        <w:spacing w:after="0"/>
        <w:rPr>
          <w:rFonts w:ascii="Arial" w:hAnsi="Arial" w:cs="Arial"/>
        </w:rPr>
      </w:pPr>
      <w:r>
        <w:rPr>
          <w:rFonts w:ascii="Arial" w:hAnsi="Arial" w:cs="Arial"/>
        </w:rPr>
        <w:t xml:space="preserve">1türig, vorgerichtet für Profilhalbzylinder, Farbton grau, Stabile Türen, Widerstandsfähiger Einbrennlack, 100 Haken </w:t>
      </w:r>
    </w:p>
    <w:p w:rsidR="00CC1E88" w:rsidRDefault="00CC1E88" w:rsidP="00CC1E88">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190A99">
      <w:pPr>
        <w:spacing w:after="0"/>
        <w:rPr>
          <w:rFonts w:ascii="Arial" w:hAnsi="Arial" w:cs="Arial"/>
        </w:rPr>
      </w:pPr>
    </w:p>
    <w:p w:rsidR="00CC1E88" w:rsidRPr="00CC1E88" w:rsidRDefault="00AD43E9" w:rsidP="00190A99">
      <w:pPr>
        <w:spacing w:after="0"/>
        <w:rPr>
          <w:rFonts w:ascii="Arial" w:hAnsi="Arial" w:cs="Arial"/>
          <w:b/>
        </w:rPr>
      </w:pPr>
      <w:r>
        <w:rPr>
          <w:rFonts w:ascii="Arial" w:hAnsi="Arial" w:cs="Arial"/>
          <w:b/>
        </w:rPr>
        <w:t>Pos. 60</w:t>
      </w:r>
    </w:p>
    <w:p w:rsidR="00CC1E88" w:rsidRPr="00CC1E88" w:rsidRDefault="00CC1E88" w:rsidP="00CC1E88">
      <w:pPr>
        <w:spacing w:after="0"/>
        <w:rPr>
          <w:rFonts w:ascii="Arial" w:hAnsi="Arial" w:cs="Arial"/>
          <w:b/>
        </w:rPr>
      </w:pPr>
      <w:r w:rsidRPr="00CC1E88">
        <w:rPr>
          <w:rFonts w:ascii="Arial" w:hAnsi="Arial" w:cs="Arial"/>
          <w:b/>
        </w:rPr>
        <w:t>DS200 – Schlüsselschrank</w:t>
      </w:r>
    </w:p>
    <w:p w:rsidR="00CC1E88" w:rsidRDefault="00CC1E88" w:rsidP="00CC1E88">
      <w:pPr>
        <w:spacing w:after="0"/>
        <w:rPr>
          <w:rFonts w:ascii="Arial" w:hAnsi="Arial" w:cs="Arial"/>
        </w:rPr>
      </w:pPr>
      <w:r>
        <w:rPr>
          <w:rFonts w:ascii="Arial" w:hAnsi="Arial" w:cs="Arial"/>
        </w:rPr>
        <w:t xml:space="preserve">1türig, vorgerichtet für Profilhalbzylinder, Farbton grau, Stabile Türen, Widerstandsfähiger Einbrennlack, 200 Haken </w:t>
      </w:r>
    </w:p>
    <w:p w:rsidR="00CC1E88" w:rsidRDefault="00CC1E88" w:rsidP="00CC1E88">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190A99">
      <w:pPr>
        <w:spacing w:after="0"/>
        <w:rPr>
          <w:rFonts w:ascii="Arial" w:hAnsi="Arial" w:cs="Arial"/>
        </w:rPr>
      </w:pPr>
    </w:p>
    <w:p w:rsidR="00CC1E88" w:rsidRPr="00CC1E88" w:rsidRDefault="00AD43E9" w:rsidP="00190A99">
      <w:pPr>
        <w:spacing w:after="0"/>
        <w:rPr>
          <w:rFonts w:ascii="Arial" w:hAnsi="Arial" w:cs="Arial"/>
          <w:b/>
        </w:rPr>
      </w:pPr>
      <w:r>
        <w:rPr>
          <w:rFonts w:ascii="Arial" w:hAnsi="Arial" w:cs="Arial"/>
          <w:b/>
        </w:rPr>
        <w:t>Pos. 61</w:t>
      </w:r>
    </w:p>
    <w:p w:rsidR="00CC1E88" w:rsidRPr="00CC1E88" w:rsidRDefault="00CC1E88" w:rsidP="00CC1E88">
      <w:pPr>
        <w:spacing w:after="0"/>
        <w:rPr>
          <w:rFonts w:ascii="Arial" w:hAnsi="Arial" w:cs="Arial"/>
          <w:b/>
        </w:rPr>
      </w:pPr>
      <w:r w:rsidRPr="00CC1E88">
        <w:rPr>
          <w:rFonts w:ascii="Arial" w:hAnsi="Arial" w:cs="Arial"/>
          <w:b/>
        </w:rPr>
        <w:t>DS300 – Schlüsselschrank</w:t>
      </w:r>
    </w:p>
    <w:p w:rsidR="00CC1E88" w:rsidRDefault="00CC1E88" w:rsidP="00CC1E88">
      <w:pPr>
        <w:spacing w:after="0"/>
        <w:rPr>
          <w:rFonts w:ascii="Arial" w:hAnsi="Arial" w:cs="Arial"/>
        </w:rPr>
      </w:pPr>
      <w:r>
        <w:rPr>
          <w:rFonts w:ascii="Arial" w:hAnsi="Arial" w:cs="Arial"/>
        </w:rPr>
        <w:t xml:space="preserve">1türig, vorgerichtet für Profilhalbzylinder, Farbton grau, Stabile Türen, Widerstandsfähiger Einbrennlack, 300 Haken </w:t>
      </w:r>
    </w:p>
    <w:p w:rsidR="00CC1E88" w:rsidRDefault="00CC1E88" w:rsidP="00CC1E88">
      <w:pPr>
        <w:spacing w:after="0"/>
        <w:rPr>
          <w:rFonts w:ascii="Arial" w:hAnsi="Arial" w:cs="Arial"/>
        </w:rPr>
      </w:pPr>
    </w:p>
    <w:p w:rsidR="00CC1E88" w:rsidRDefault="00CC1E88" w:rsidP="00CC1E8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CC1E88" w:rsidRDefault="00CC1E88" w:rsidP="00CC1E88">
      <w:pPr>
        <w:spacing w:after="0"/>
        <w:rPr>
          <w:rFonts w:ascii="Arial" w:hAnsi="Arial" w:cs="Arial"/>
        </w:rPr>
      </w:pPr>
    </w:p>
    <w:p w:rsidR="00CC1E88" w:rsidRDefault="00CC1E88" w:rsidP="00CC1E88">
      <w:pPr>
        <w:spacing w:after="0"/>
        <w:rPr>
          <w:rFonts w:ascii="Arial" w:hAnsi="Arial" w:cs="Arial"/>
        </w:rPr>
      </w:pPr>
    </w:p>
    <w:p w:rsidR="00CC1E88" w:rsidRPr="00803AD4" w:rsidRDefault="00AD43E9" w:rsidP="00CC1E88">
      <w:pPr>
        <w:spacing w:after="0"/>
        <w:rPr>
          <w:rFonts w:ascii="Arial" w:hAnsi="Arial" w:cs="Arial"/>
          <w:b/>
        </w:rPr>
      </w:pPr>
      <w:r>
        <w:rPr>
          <w:rFonts w:ascii="Arial" w:hAnsi="Arial" w:cs="Arial"/>
          <w:b/>
        </w:rPr>
        <w:t>Pos. 62</w:t>
      </w:r>
    </w:p>
    <w:p w:rsidR="00CC1E88" w:rsidRPr="00803AD4" w:rsidRDefault="00CC1E88" w:rsidP="00CC1E88">
      <w:pPr>
        <w:spacing w:after="0"/>
        <w:rPr>
          <w:rFonts w:ascii="Arial" w:hAnsi="Arial" w:cs="Arial"/>
          <w:b/>
        </w:rPr>
      </w:pPr>
      <w:r w:rsidRPr="00803AD4">
        <w:rPr>
          <w:rFonts w:ascii="Arial" w:hAnsi="Arial" w:cs="Arial"/>
          <w:b/>
        </w:rPr>
        <w:t>Duplikat Siche</w:t>
      </w:r>
      <w:r w:rsidR="00803AD4" w:rsidRPr="00803AD4">
        <w:rPr>
          <w:rFonts w:ascii="Arial" w:hAnsi="Arial" w:cs="Arial"/>
          <w:b/>
        </w:rPr>
        <w:t>rungskarte</w:t>
      </w:r>
    </w:p>
    <w:p w:rsidR="00803AD4" w:rsidRDefault="00803AD4" w:rsidP="00CC1E88">
      <w:pPr>
        <w:spacing w:after="0"/>
        <w:rPr>
          <w:rFonts w:ascii="Arial" w:hAnsi="Arial" w:cs="Arial"/>
        </w:rPr>
      </w:pPr>
      <w:r>
        <w:rPr>
          <w:rFonts w:ascii="Arial" w:hAnsi="Arial" w:cs="Arial"/>
        </w:rPr>
        <w:t>Mit Magnetstreifen als Ersatz für Schließanlagen auf Anforderung</w:t>
      </w:r>
    </w:p>
    <w:p w:rsidR="00803AD4" w:rsidRDefault="00803AD4" w:rsidP="00CC1E88">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CC1E88">
      <w:pPr>
        <w:spacing w:after="0"/>
        <w:rPr>
          <w:rFonts w:ascii="Arial" w:hAnsi="Arial" w:cs="Arial"/>
        </w:rPr>
      </w:pPr>
    </w:p>
    <w:p w:rsidR="00CC1E88" w:rsidRPr="00803AD4" w:rsidRDefault="00AD43E9" w:rsidP="00190A99">
      <w:pPr>
        <w:spacing w:after="0"/>
        <w:rPr>
          <w:rFonts w:ascii="Arial" w:hAnsi="Arial" w:cs="Arial"/>
          <w:b/>
        </w:rPr>
      </w:pPr>
      <w:r>
        <w:rPr>
          <w:rFonts w:ascii="Arial" w:hAnsi="Arial" w:cs="Arial"/>
          <w:b/>
        </w:rPr>
        <w:t>Pos. 63</w:t>
      </w:r>
    </w:p>
    <w:p w:rsidR="00803AD4" w:rsidRPr="00803AD4" w:rsidRDefault="00803AD4" w:rsidP="00190A99">
      <w:pPr>
        <w:spacing w:after="0"/>
        <w:rPr>
          <w:rFonts w:ascii="Arial" w:hAnsi="Arial" w:cs="Arial"/>
          <w:b/>
        </w:rPr>
      </w:pPr>
      <w:r w:rsidRPr="00803AD4">
        <w:rPr>
          <w:rFonts w:ascii="Arial" w:hAnsi="Arial" w:cs="Arial"/>
          <w:b/>
        </w:rPr>
        <w:t>Schlüsselbuch</w:t>
      </w:r>
    </w:p>
    <w:p w:rsidR="00803AD4" w:rsidRDefault="00803AD4" w:rsidP="00190A99">
      <w:pPr>
        <w:spacing w:after="0"/>
        <w:rPr>
          <w:rFonts w:ascii="Arial" w:hAnsi="Arial" w:cs="Arial"/>
        </w:rPr>
      </w:pPr>
      <w:r>
        <w:rPr>
          <w:rFonts w:ascii="Arial" w:hAnsi="Arial" w:cs="Arial"/>
        </w:rPr>
        <w:t>Bis zu 200 Seiten</w:t>
      </w:r>
    </w:p>
    <w:p w:rsidR="00803AD4" w:rsidRDefault="00803AD4" w:rsidP="00190A99">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190A99">
      <w:pPr>
        <w:spacing w:after="0"/>
        <w:rPr>
          <w:rFonts w:ascii="Arial" w:hAnsi="Arial" w:cs="Arial"/>
        </w:rPr>
      </w:pPr>
    </w:p>
    <w:p w:rsidR="00803AD4" w:rsidRPr="00803AD4" w:rsidRDefault="00AD43E9" w:rsidP="00190A99">
      <w:pPr>
        <w:spacing w:after="0"/>
        <w:rPr>
          <w:rFonts w:ascii="Arial" w:hAnsi="Arial" w:cs="Arial"/>
          <w:b/>
        </w:rPr>
      </w:pPr>
      <w:r>
        <w:rPr>
          <w:rFonts w:ascii="Arial" w:hAnsi="Arial" w:cs="Arial"/>
          <w:b/>
        </w:rPr>
        <w:t>Pos. 64</w:t>
      </w:r>
    </w:p>
    <w:p w:rsidR="00803AD4" w:rsidRPr="00803AD4" w:rsidRDefault="00803AD4" w:rsidP="00190A99">
      <w:pPr>
        <w:spacing w:after="0"/>
        <w:rPr>
          <w:rFonts w:ascii="Arial" w:hAnsi="Arial" w:cs="Arial"/>
          <w:b/>
        </w:rPr>
      </w:pPr>
      <w:r w:rsidRPr="00803AD4">
        <w:rPr>
          <w:rFonts w:ascii="Arial" w:hAnsi="Arial" w:cs="Arial"/>
          <w:b/>
        </w:rPr>
        <w:t>Schließplan Abschriften</w:t>
      </w:r>
    </w:p>
    <w:p w:rsidR="00803AD4" w:rsidRDefault="00803AD4" w:rsidP="00190A99">
      <w:pPr>
        <w:spacing w:after="0"/>
        <w:rPr>
          <w:rFonts w:ascii="Arial" w:hAnsi="Arial" w:cs="Arial"/>
        </w:rPr>
      </w:pPr>
      <w:r>
        <w:rPr>
          <w:rFonts w:ascii="Arial" w:hAnsi="Arial" w:cs="Arial"/>
        </w:rPr>
        <w:t>Als Ersatzbedarf auf Anforderung</w:t>
      </w:r>
    </w:p>
    <w:p w:rsidR="00803AD4" w:rsidRDefault="00803AD4" w:rsidP="00190A99">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803AD4" w:rsidRPr="00803AD4" w:rsidRDefault="00AD43E9" w:rsidP="00803AD4">
      <w:pPr>
        <w:spacing w:after="0"/>
        <w:rPr>
          <w:rFonts w:ascii="Arial" w:hAnsi="Arial" w:cs="Arial"/>
          <w:b/>
        </w:rPr>
      </w:pPr>
      <w:r>
        <w:rPr>
          <w:rFonts w:ascii="Arial" w:hAnsi="Arial" w:cs="Arial"/>
          <w:b/>
        </w:rPr>
        <w:t>Pos. 65</w:t>
      </w:r>
    </w:p>
    <w:p w:rsidR="00803AD4" w:rsidRPr="00803AD4" w:rsidRDefault="00803AD4" w:rsidP="00803AD4">
      <w:pPr>
        <w:spacing w:after="0"/>
        <w:rPr>
          <w:rFonts w:ascii="Arial" w:hAnsi="Arial" w:cs="Arial"/>
          <w:b/>
        </w:rPr>
      </w:pPr>
      <w:r w:rsidRPr="00803AD4">
        <w:rPr>
          <w:rFonts w:ascii="Arial" w:hAnsi="Arial" w:cs="Arial"/>
          <w:b/>
        </w:rPr>
        <w:t>Universal-Bau/Messschlüssel</w:t>
      </w:r>
    </w:p>
    <w:p w:rsidR="00803AD4" w:rsidRDefault="00803AD4" w:rsidP="00803AD4">
      <w:pPr>
        <w:spacing w:after="0"/>
        <w:rPr>
          <w:rFonts w:ascii="Arial" w:hAnsi="Arial" w:cs="Arial"/>
        </w:rPr>
      </w:pPr>
      <w:r>
        <w:rPr>
          <w:rFonts w:ascii="Arial" w:hAnsi="Arial" w:cs="Arial"/>
        </w:rPr>
        <w:t>Für Einsteckschlösser mit PZ-Lochung und zur Ermittlung von Zylinderlängen sowie zusätzlichem Vierkantschlüssel</w:t>
      </w:r>
    </w:p>
    <w:p w:rsidR="00803AD4" w:rsidRDefault="00803AD4" w:rsidP="00803AD4">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803AD4" w:rsidRPr="00803AD4" w:rsidRDefault="008642F4" w:rsidP="00190A99">
      <w:pPr>
        <w:spacing w:after="0"/>
        <w:rPr>
          <w:rFonts w:ascii="Arial" w:hAnsi="Arial" w:cs="Arial"/>
          <w:b/>
        </w:rPr>
      </w:pPr>
      <w:r>
        <w:rPr>
          <w:rFonts w:ascii="Arial" w:hAnsi="Arial" w:cs="Arial"/>
          <w:b/>
        </w:rPr>
        <w:t xml:space="preserve">Pos. </w:t>
      </w:r>
      <w:r w:rsidR="00AD43E9">
        <w:rPr>
          <w:rFonts w:ascii="Arial" w:hAnsi="Arial" w:cs="Arial"/>
          <w:b/>
        </w:rPr>
        <w:t>66</w:t>
      </w:r>
    </w:p>
    <w:p w:rsidR="00803AD4" w:rsidRPr="00803AD4" w:rsidRDefault="00803AD4" w:rsidP="00190A99">
      <w:pPr>
        <w:spacing w:after="0"/>
        <w:rPr>
          <w:rFonts w:ascii="Arial" w:hAnsi="Arial" w:cs="Arial"/>
          <w:b/>
        </w:rPr>
      </w:pPr>
      <w:r w:rsidRPr="00803AD4">
        <w:rPr>
          <w:rFonts w:ascii="Arial" w:hAnsi="Arial" w:cs="Arial"/>
          <w:b/>
        </w:rPr>
        <w:t>DOM Portier-plus – Software für Schlüsselverwaltung</w:t>
      </w:r>
    </w:p>
    <w:p w:rsidR="00803AD4" w:rsidRDefault="00803AD4" w:rsidP="00190A99">
      <w:pPr>
        <w:spacing w:after="0"/>
        <w:rPr>
          <w:rFonts w:ascii="Arial" w:hAnsi="Arial" w:cs="Arial"/>
        </w:rPr>
      </w:pPr>
      <w:r w:rsidRPr="00803AD4">
        <w:rPr>
          <w:rFonts w:ascii="Arial" w:hAnsi="Arial" w:cs="Arial"/>
        </w:rPr>
        <w:t xml:space="preserve">Software für die Schlüsselverwaltung </w:t>
      </w:r>
    </w:p>
    <w:p w:rsidR="00803AD4" w:rsidRDefault="00803AD4" w:rsidP="00190A99">
      <w:pPr>
        <w:spacing w:after="0"/>
        <w:rPr>
          <w:rFonts w:ascii="Arial" w:hAnsi="Arial" w:cs="Arial"/>
        </w:rPr>
      </w:pPr>
      <w:r w:rsidRPr="00803AD4">
        <w:rPr>
          <w:rFonts w:ascii="Arial" w:hAnsi="Arial" w:cs="Arial"/>
        </w:rPr>
        <w:t>F</w:t>
      </w:r>
      <w:r>
        <w:rPr>
          <w:rFonts w:ascii="Arial" w:hAnsi="Arial" w:cs="Arial"/>
        </w:rPr>
        <w:t>ür positive Schlüsselerlebnisse.</w:t>
      </w:r>
      <w:r w:rsidRPr="00803AD4">
        <w:rPr>
          <w:rFonts w:ascii="Arial" w:hAnsi="Arial" w:cs="Arial"/>
        </w:rPr>
        <w:t xml:space="preserve"> </w:t>
      </w:r>
      <w:r>
        <w:rPr>
          <w:rFonts w:ascii="Arial" w:hAnsi="Arial" w:cs="Arial"/>
        </w:rPr>
        <w:t>S</w:t>
      </w:r>
      <w:r w:rsidRPr="00803AD4">
        <w:rPr>
          <w:rFonts w:ascii="Arial" w:hAnsi="Arial" w:cs="Arial"/>
        </w:rPr>
        <w:t xml:space="preserve">chneller Zugriff auf alle Informationen. </w:t>
      </w:r>
    </w:p>
    <w:p w:rsidR="00803AD4" w:rsidRDefault="00803AD4" w:rsidP="00190A99">
      <w:pPr>
        <w:spacing w:after="0"/>
        <w:rPr>
          <w:rFonts w:ascii="Arial" w:hAnsi="Arial" w:cs="Arial"/>
        </w:rPr>
      </w:pPr>
      <w:r w:rsidRPr="00803AD4">
        <w:rPr>
          <w:rFonts w:ascii="Arial" w:hAnsi="Arial" w:cs="Arial"/>
        </w:rPr>
        <w:t xml:space="preserve">Überblick zu Personen, Zylindern, Schlüssel und auch Schlüsselbunden. </w:t>
      </w:r>
    </w:p>
    <w:p w:rsidR="00637598" w:rsidRDefault="00803AD4" w:rsidP="00190A99">
      <w:pPr>
        <w:spacing w:after="0"/>
        <w:rPr>
          <w:rFonts w:ascii="Arial" w:hAnsi="Arial" w:cs="Arial"/>
        </w:rPr>
      </w:pPr>
      <w:r w:rsidRPr="00803AD4">
        <w:rPr>
          <w:rFonts w:ascii="Arial" w:hAnsi="Arial" w:cs="Arial"/>
        </w:rPr>
        <w:t xml:space="preserve">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 </w:t>
      </w:r>
    </w:p>
    <w:p w:rsidR="009E2BE6" w:rsidRDefault="009E2BE6" w:rsidP="00190A99">
      <w:pPr>
        <w:spacing w:after="0"/>
        <w:rPr>
          <w:rFonts w:ascii="Arial" w:hAnsi="Arial" w:cs="Arial"/>
        </w:rPr>
      </w:pPr>
    </w:p>
    <w:p w:rsidR="00803AD4" w:rsidRDefault="00803AD4" w:rsidP="00190A99">
      <w:pPr>
        <w:spacing w:after="0"/>
        <w:rPr>
          <w:rFonts w:ascii="Arial" w:hAnsi="Arial" w:cs="Arial"/>
        </w:rPr>
      </w:pPr>
      <w:r w:rsidRPr="00803AD4">
        <w:rPr>
          <w:rFonts w:ascii="Arial" w:hAnsi="Arial" w:cs="Arial"/>
        </w:rPr>
        <w:lastRenderedPageBreak/>
        <w:t xml:space="preserve">Technische Merkmale/Voraussetzungen - Ab Windows XP SP3 bis Windows 8 - Citrix &amp; MS Server werden unterstützt (bis 2012) - HDD 200MB - 2 Gigabyte RAM, empfohlen 4 Gigabyte oder mehr - </w:t>
      </w:r>
      <w:proofErr w:type="spellStart"/>
      <w:r w:rsidRPr="00803AD4">
        <w:rPr>
          <w:rFonts w:ascii="Arial" w:hAnsi="Arial" w:cs="Arial"/>
        </w:rPr>
        <w:t>Firebird</w:t>
      </w:r>
      <w:proofErr w:type="spellEnd"/>
      <w:r w:rsidRPr="00803AD4">
        <w:rPr>
          <w:rFonts w:ascii="Arial" w:hAnsi="Arial" w:cs="Arial"/>
        </w:rPr>
        <w:t xml:space="preserve"> 2.5 (wird mitgeliefert) </w:t>
      </w:r>
    </w:p>
    <w:p w:rsidR="00803AD4" w:rsidRDefault="00803AD4" w:rsidP="00190A99">
      <w:pPr>
        <w:spacing w:after="0"/>
        <w:rPr>
          <w:rFonts w:ascii="Arial" w:hAnsi="Arial" w:cs="Arial"/>
        </w:rPr>
      </w:pPr>
      <w:r w:rsidRPr="00803AD4">
        <w:rPr>
          <w:rFonts w:ascii="Arial" w:hAnsi="Arial" w:cs="Arial"/>
        </w:rPr>
        <w:t>DOM Portier Plus max. 3 Schließanlagen/1000 Zylinder</w:t>
      </w:r>
    </w:p>
    <w:p w:rsidR="00803AD4" w:rsidRDefault="00803AD4" w:rsidP="00190A99">
      <w:pPr>
        <w:spacing w:after="0"/>
        <w:rPr>
          <w:rFonts w:ascii="Arial" w:hAnsi="Arial" w:cs="Arial"/>
        </w:rPr>
      </w:pPr>
    </w:p>
    <w:p w:rsidR="00803AD4" w:rsidRDefault="00803AD4" w:rsidP="00803AD4">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803AD4" w:rsidRDefault="00803AD4" w:rsidP="00803AD4">
      <w:pPr>
        <w:spacing w:after="0"/>
        <w:rPr>
          <w:rFonts w:ascii="Arial" w:hAnsi="Arial" w:cs="Arial"/>
        </w:rPr>
      </w:pPr>
    </w:p>
    <w:p w:rsidR="00803AD4" w:rsidRDefault="00AD43E9" w:rsidP="00803AD4">
      <w:pPr>
        <w:spacing w:after="0"/>
        <w:rPr>
          <w:rFonts w:ascii="Arial" w:hAnsi="Arial" w:cs="Arial"/>
          <w:b/>
        </w:rPr>
      </w:pPr>
      <w:r>
        <w:rPr>
          <w:rFonts w:ascii="Arial" w:hAnsi="Arial" w:cs="Arial"/>
          <w:b/>
        </w:rPr>
        <w:t>Pos. 67</w:t>
      </w:r>
    </w:p>
    <w:p w:rsidR="00803AD4" w:rsidRPr="00803AD4" w:rsidRDefault="00803AD4" w:rsidP="00803AD4">
      <w:pPr>
        <w:spacing w:after="0"/>
        <w:rPr>
          <w:rFonts w:ascii="Arial" w:hAnsi="Arial" w:cs="Arial"/>
          <w:b/>
        </w:rPr>
      </w:pPr>
      <w:r w:rsidRPr="00803AD4">
        <w:rPr>
          <w:rFonts w:ascii="Arial" w:hAnsi="Arial" w:cs="Arial"/>
          <w:b/>
        </w:rPr>
        <w:t>DOM Portier-Profi – Software für Schlüsselverwaltung</w:t>
      </w:r>
    </w:p>
    <w:p w:rsidR="00637598" w:rsidRDefault="00637598" w:rsidP="00803AD4">
      <w:pPr>
        <w:spacing w:after="0"/>
        <w:rPr>
          <w:rFonts w:ascii="Arial" w:hAnsi="Arial" w:cs="Arial"/>
        </w:rPr>
      </w:pPr>
      <w:r w:rsidRPr="00637598">
        <w:rPr>
          <w:rFonts w:ascii="Arial" w:hAnsi="Arial" w:cs="Arial"/>
        </w:rPr>
        <w:t xml:space="preserve">Software für die Schlüsselverwaltung </w:t>
      </w:r>
    </w:p>
    <w:p w:rsidR="00803AD4" w:rsidRDefault="00637598" w:rsidP="00803AD4">
      <w:pPr>
        <w:spacing w:after="0"/>
        <w:rPr>
          <w:rFonts w:ascii="Arial" w:hAnsi="Arial" w:cs="Arial"/>
        </w:rPr>
      </w:pPr>
      <w:r w:rsidRPr="00637598">
        <w:rPr>
          <w:rFonts w:ascii="Arial" w:hAnsi="Arial" w:cs="Arial"/>
        </w:rPr>
        <w:t>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w:t>
      </w:r>
    </w:p>
    <w:p w:rsidR="009E2BE6" w:rsidRDefault="009E2BE6" w:rsidP="00803AD4">
      <w:pPr>
        <w:spacing w:after="0"/>
        <w:rPr>
          <w:rFonts w:ascii="Arial" w:hAnsi="Arial" w:cs="Arial"/>
        </w:rPr>
      </w:pPr>
    </w:p>
    <w:p w:rsidR="00637598" w:rsidRDefault="00637598" w:rsidP="00803AD4">
      <w:pPr>
        <w:spacing w:after="0"/>
        <w:rPr>
          <w:rFonts w:ascii="Arial" w:hAnsi="Arial" w:cs="Arial"/>
        </w:rPr>
      </w:pPr>
      <w:r w:rsidRPr="00637598">
        <w:rPr>
          <w:rFonts w:ascii="Arial" w:hAnsi="Arial" w:cs="Arial"/>
        </w:rPr>
        <w:t xml:space="preserve">Technische Merkmale/Voraussetzungen - Ab Windows XP SP3 bis Windows 8 - Citrix &amp; MS Server werden unterstützt (bis 2012) - HDD 200MB - 2 Gigabyte RAM, empfohlen 4 Gigabyte oder mehr - </w:t>
      </w:r>
      <w:proofErr w:type="spellStart"/>
      <w:r w:rsidRPr="00637598">
        <w:rPr>
          <w:rFonts w:ascii="Arial" w:hAnsi="Arial" w:cs="Arial"/>
        </w:rPr>
        <w:t>Firebird</w:t>
      </w:r>
      <w:proofErr w:type="spellEnd"/>
      <w:r w:rsidRPr="00637598">
        <w:rPr>
          <w:rFonts w:ascii="Arial" w:hAnsi="Arial" w:cs="Arial"/>
        </w:rPr>
        <w:t xml:space="preserve"> 2.5 (wird mitgeliefert) </w:t>
      </w:r>
    </w:p>
    <w:p w:rsidR="00637598" w:rsidRPr="00637598" w:rsidRDefault="00637598" w:rsidP="00803AD4">
      <w:pPr>
        <w:spacing w:after="0"/>
        <w:rPr>
          <w:rFonts w:ascii="Arial" w:hAnsi="Arial" w:cs="Arial"/>
        </w:rPr>
      </w:pPr>
      <w:r w:rsidRPr="00637598">
        <w:rPr>
          <w:rFonts w:ascii="Arial" w:hAnsi="Arial" w:cs="Arial"/>
        </w:rPr>
        <w:t>DOM Portier Profi unbegrenzte Schließanlagen/unbegrenzte Zylinder</w:t>
      </w:r>
    </w:p>
    <w:p w:rsidR="00637598" w:rsidRPr="00637598" w:rsidRDefault="00637598" w:rsidP="00803AD4">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803AD4" w:rsidRDefault="00803AD4" w:rsidP="00803AD4">
      <w:pPr>
        <w:spacing w:after="0"/>
        <w:rPr>
          <w:rFonts w:ascii="Arial" w:hAnsi="Arial" w:cs="Arial"/>
        </w:rPr>
      </w:pPr>
    </w:p>
    <w:p w:rsidR="00637598" w:rsidRPr="00637598" w:rsidRDefault="00AD43E9" w:rsidP="00803AD4">
      <w:pPr>
        <w:spacing w:after="0"/>
        <w:rPr>
          <w:rFonts w:ascii="Arial" w:hAnsi="Arial" w:cs="Arial"/>
          <w:b/>
        </w:rPr>
      </w:pPr>
      <w:r>
        <w:rPr>
          <w:rFonts w:ascii="Arial" w:hAnsi="Arial" w:cs="Arial"/>
          <w:b/>
        </w:rPr>
        <w:t>Pos. 68</w:t>
      </w:r>
    </w:p>
    <w:p w:rsidR="00637598" w:rsidRPr="00637598" w:rsidRDefault="00637598" w:rsidP="00803AD4">
      <w:pPr>
        <w:spacing w:after="0"/>
        <w:rPr>
          <w:rFonts w:ascii="Arial" w:hAnsi="Arial" w:cs="Arial"/>
          <w:b/>
        </w:rPr>
      </w:pPr>
      <w:r w:rsidRPr="00637598">
        <w:rPr>
          <w:rFonts w:ascii="Arial" w:hAnsi="Arial" w:cs="Arial"/>
          <w:b/>
        </w:rPr>
        <w:t>DOM Portier-Standard – Software für Schlüsselverwaltung</w:t>
      </w:r>
    </w:p>
    <w:p w:rsidR="00637598" w:rsidRDefault="00637598" w:rsidP="00803AD4">
      <w:pPr>
        <w:spacing w:after="0"/>
        <w:rPr>
          <w:rFonts w:ascii="Arial" w:hAnsi="Arial" w:cs="Arial"/>
        </w:rPr>
      </w:pPr>
      <w:r>
        <w:rPr>
          <w:rFonts w:ascii="Arial" w:hAnsi="Arial" w:cs="Arial"/>
        </w:rPr>
        <w:t>Software für die Schlüsselverwaltung</w:t>
      </w:r>
    </w:p>
    <w:p w:rsidR="00637598" w:rsidRDefault="00637598" w:rsidP="00803AD4">
      <w:pPr>
        <w:spacing w:after="0"/>
        <w:rPr>
          <w:rFonts w:ascii="Arial" w:hAnsi="Arial" w:cs="Arial"/>
        </w:rPr>
      </w:pPr>
      <w:r w:rsidRPr="00637598">
        <w:rPr>
          <w:rFonts w:ascii="Arial" w:hAnsi="Arial" w:cs="Arial"/>
        </w:rPr>
        <w:t xml:space="preserve">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 </w:t>
      </w:r>
    </w:p>
    <w:p w:rsidR="009E2BE6" w:rsidRDefault="009E2BE6" w:rsidP="00803AD4">
      <w:pPr>
        <w:spacing w:after="0"/>
        <w:rPr>
          <w:rFonts w:ascii="Arial" w:hAnsi="Arial" w:cs="Arial"/>
        </w:rPr>
      </w:pPr>
    </w:p>
    <w:p w:rsidR="00637598" w:rsidRPr="00637598" w:rsidRDefault="00637598" w:rsidP="00803AD4">
      <w:pPr>
        <w:spacing w:after="0"/>
        <w:rPr>
          <w:rFonts w:ascii="Arial" w:hAnsi="Arial" w:cs="Arial"/>
        </w:rPr>
      </w:pPr>
      <w:r w:rsidRPr="00637598">
        <w:rPr>
          <w:rFonts w:ascii="Arial" w:hAnsi="Arial" w:cs="Arial"/>
        </w:rPr>
        <w:lastRenderedPageBreak/>
        <w:t xml:space="preserve">Technische Merkmale/Voraussetzungen - Ab Windows XP SP3 bis Windows 8 - Citrix &amp; MS Server werden unterstützt (bis 2012) - HDD 200MB - 2 Gigabyte RAM, empfohlen 4 Gigabyte oder mehr - </w:t>
      </w:r>
      <w:proofErr w:type="spellStart"/>
      <w:r w:rsidRPr="00637598">
        <w:rPr>
          <w:rFonts w:ascii="Arial" w:hAnsi="Arial" w:cs="Arial"/>
        </w:rPr>
        <w:t>Firebird</w:t>
      </w:r>
      <w:proofErr w:type="spellEnd"/>
      <w:r w:rsidRPr="00637598">
        <w:rPr>
          <w:rFonts w:ascii="Arial" w:hAnsi="Arial" w:cs="Arial"/>
        </w:rPr>
        <w:t xml:space="preserve"> 2.5 (wird mitgeliefert) DOM Portier Standard max. 1 Schließanlagen/500 Zylinder</w:t>
      </w:r>
    </w:p>
    <w:p w:rsidR="00803AD4" w:rsidRPr="00637598" w:rsidRDefault="00803AD4" w:rsidP="00803AD4">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637598">
      <w:pPr>
        <w:spacing w:after="0"/>
        <w:rPr>
          <w:rFonts w:ascii="Arial" w:hAnsi="Arial" w:cs="Arial"/>
        </w:rPr>
      </w:pPr>
    </w:p>
    <w:p w:rsidR="00637598" w:rsidRDefault="00637598" w:rsidP="00637598">
      <w:pPr>
        <w:spacing w:after="0"/>
        <w:rPr>
          <w:rFonts w:ascii="Arial" w:hAnsi="Arial" w:cs="Arial"/>
        </w:rPr>
      </w:pPr>
    </w:p>
    <w:p w:rsidR="00637598" w:rsidRPr="00637598" w:rsidRDefault="00AD43E9" w:rsidP="00637598">
      <w:pPr>
        <w:spacing w:after="0"/>
        <w:rPr>
          <w:rFonts w:ascii="Arial" w:hAnsi="Arial" w:cs="Arial"/>
          <w:b/>
        </w:rPr>
      </w:pPr>
      <w:r>
        <w:rPr>
          <w:rFonts w:ascii="Arial" w:hAnsi="Arial" w:cs="Arial"/>
          <w:b/>
        </w:rPr>
        <w:t>Pos. 69</w:t>
      </w:r>
    </w:p>
    <w:p w:rsidR="00637598" w:rsidRPr="00637598" w:rsidRDefault="00637598" w:rsidP="00637598">
      <w:pPr>
        <w:spacing w:after="0"/>
        <w:rPr>
          <w:rFonts w:ascii="Arial" w:hAnsi="Arial" w:cs="Arial"/>
          <w:b/>
        </w:rPr>
      </w:pPr>
      <w:r w:rsidRPr="00637598">
        <w:rPr>
          <w:rFonts w:ascii="Arial" w:hAnsi="Arial" w:cs="Arial"/>
          <w:b/>
        </w:rPr>
        <w:t>Daten CD-ROM</w:t>
      </w:r>
    </w:p>
    <w:p w:rsidR="00637598" w:rsidRDefault="00637598" w:rsidP="00637598">
      <w:pPr>
        <w:spacing w:after="0"/>
        <w:rPr>
          <w:rFonts w:ascii="Arial" w:hAnsi="Arial" w:cs="Arial"/>
        </w:rPr>
      </w:pPr>
      <w:r>
        <w:rPr>
          <w:rFonts w:ascii="Arial" w:hAnsi="Arial" w:cs="Arial"/>
        </w:rPr>
        <w:t>Zu DOM – Schließanlagen, EDV erfasst</w:t>
      </w:r>
    </w:p>
    <w:p w:rsidR="00637598" w:rsidRDefault="00637598" w:rsidP="00637598">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637598">
      <w:pPr>
        <w:spacing w:after="0"/>
        <w:rPr>
          <w:rFonts w:ascii="Arial" w:hAnsi="Arial" w:cs="Arial"/>
        </w:rPr>
      </w:pPr>
    </w:p>
    <w:p w:rsidR="00803AD4" w:rsidRPr="00637598" w:rsidRDefault="00AD43E9" w:rsidP="00190A99">
      <w:pPr>
        <w:spacing w:after="0"/>
        <w:rPr>
          <w:rFonts w:ascii="Arial" w:hAnsi="Arial" w:cs="Arial"/>
          <w:b/>
        </w:rPr>
      </w:pPr>
      <w:r>
        <w:rPr>
          <w:rFonts w:ascii="Arial" w:hAnsi="Arial" w:cs="Arial"/>
          <w:b/>
        </w:rPr>
        <w:t>Pos. 70</w:t>
      </w:r>
    </w:p>
    <w:p w:rsidR="00637598" w:rsidRPr="00637598" w:rsidRDefault="00637598" w:rsidP="00190A99">
      <w:pPr>
        <w:spacing w:after="0"/>
        <w:rPr>
          <w:rFonts w:ascii="Arial" w:hAnsi="Arial" w:cs="Arial"/>
          <w:b/>
        </w:rPr>
      </w:pPr>
      <w:r w:rsidRPr="00637598">
        <w:rPr>
          <w:rFonts w:ascii="Arial" w:hAnsi="Arial" w:cs="Arial"/>
          <w:b/>
        </w:rPr>
        <w:t>Schließplanerstellung</w:t>
      </w:r>
    </w:p>
    <w:p w:rsidR="00637598" w:rsidRDefault="00637598" w:rsidP="00190A99">
      <w:pPr>
        <w:spacing w:after="0"/>
        <w:rPr>
          <w:rFonts w:ascii="Arial" w:hAnsi="Arial" w:cs="Arial"/>
        </w:rPr>
      </w:pPr>
      <w:r>
        <w:rPr>
          <w:rFonts w:ascii="Arial" w:hAnsi="Arial" w:cs="Arial"/>
        </w:rPr>
        <w:t>In Zusammenarbeit mit dem Betreiber der zu liefernden Schließanlage, Festlegung der gewünschten Schließfunktionen sowie Auswahl und Zuordnung der positionsbezogenen Zylindertypen und- Ausführungen.</w:t>
      </w:r>
    </w:p>
    <w:p w:rsidR="00637598" w:rsidRDefault="00637598" w:rsidP="00190A99">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190A99">
      <w:pPr>
        <w:spacing w:after="0"/>
        <w:rPr>
          <w:rFonts w:ascii="Arial" w:hAnsi="Arial" w:cs="Arial"/>
        </w:rPr>
      </w:pPr>
    </w:p>
    <w:p w:rsidR="00637598" w:rsidRPr="00637598" w:rsidRDefault="00AD43E9" w:rsidP="00190A99">
      <w:pPr>
        <w:spacing w:after="0"/>
        <w:rPr>
          <w:rFonts w:ascii="Arial" w:hAnsi="Arial" w:cs="Arial"/>
          <w:b/>
        </w:rPr>
      </w:pPr>
      <w:r>
        <w:rPr>
          <w:rFonts w:ascii="Arial" w:hAnsi="Arial" w:cs="Arial"/>
          <w:b/>
        </w:rPr>
        <w:t>Pos. 71</w:t>
      </w:r>
    </w:p>
    <w:p w:rsidR="00637598" w:rsidRPr="00637598" w:rsidRDefault="00637598" w:rsidP="00190A99">
      <w:pPr>
        <w:spacing w:after="0"/>
        <w:rPr>
          <w:rFonts w:ascii="Arial" w:hAnsi="Arial" w:cs="Arial"/>
          <w:b/>
        </w:rPr>
      </w:pPr>
      <w:r w:rsidRPr="00637598">
        <w:rPr>
          <w:rFonts w:ascii="Arial" w:hAnsi="Arial" w:cs="Arial"/>
          <w:b/>
        </w:rPr>
        <w:t>Einbaukosten</w:t>
      </w:r>
    </w:p>
    <w:p w:rsidR="00637598" w:rsidRDefault="00637598" w:rsidP="00190A99">
      <w:pPr>
        <w:spacing w:after="0"/>
        <w:rPr>
          <w:rFonts w:ascii="Arial" w:hAnsi="Arial" w:cs="Arial"/>
        </w:rPr>
      </w:pPr>
      <w:r>
        <w:rPr>
          <w:rFonts w:ascii="Arial" w:hAnsi="Arial" w:cs="Arial"/>
        </w:rPr>
        <w:t>Bei freiem Loch im Einsteckschloss, Montage der vorgeschriebenen Schließanlagenzylinder in bauseits vorgerichteten Türen ohne Nacharbeit an Schloss und Beschlag.</w:t>
      </w:r>
    </w:p>
    <w:p w:rsidR="00637598" w:rsidRDefault="00637598" w:rsidP="00190A99">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190A99">
      <w:pPr>
        <w:spacing w:after="0"/>
        <w:rPr>
          <w:rFonts w:ascii="Arial" w:hAnsi="Arial" w:cs="Arial"/>
        </w:rPr>
      </w:pPr>
    </w:p>
    <w:p w:rsidR="00637598" w:rsidRPr="007D4C9B" w:rsidRDefault="00AD43E9" w:rsidP="00190A99">
      <w:pPr>
        <w:spacing w:after="0"/>
        <w:rPr>
          <w:rFonts w:ascii="Arial" w:hAnsi="Arial" w:cs="Arial"/>
          <w:b/>
        </w:rPr>
      </w:pPr>
      <w:r>
        <w:rPr>
          <w:rFonts w:ascii="Arial" w:hAnsi="Arial" w:cs="Arial"/>
          <w:b/>
        </w:rPr>
        <w:t>Pos. 72</w:t>
      </w:r>
    </w:p>
    <w:p w:rsidR="00637598" w:rsidRPr="007D4C9B" w:rsidRDefault="00637598" w:rsidP="00190A99">
      <w:pPr>
        <w:spacing w:after="0"/>
        <w:rPr>
          <w:rFonts w:ascii="Arial" w:hAnsi="Arial" w:cs="Arial"/>
          <w:b/>
        </w:rPr>
      </w:pPr>
      <w:r w:rsidRPr="007D4C9B">
        <w:rPr>
          <w:rFonts w:ascii="Arial" w:hAnsi="Arial" w:cs="Arial"/>
          <w:b/>
        </w:rPr>
        <w:t>Verrechnungssätze</w:t>
      </w:r>
    </w:p>
    <w:p w:rsidR="00637598" w:rsidRDefault="00637598" w:rsidP="00190A99">
      <w:pPr>
        <w:spacing w:after="0"/>
        <w:rPr>
          <w:rFonts w:ascii="Arial" w:hAnsi="Arial" w:cs="Arial"/>
        </w:rPr>
      </w:pPr>
      <w:r>
        <w:rPr>
          <w:rFonts w:ascii="Arial" w:hAnsi="Arial" w:cs="Arial"/>
        </w:rPr>
        <w:t>Für Löhne Facharbeiter</w:t>
      </w:r>
    </w:p>
    <w:p w:rsidR="00637598" w:rsidRDefault="00637598" w:rsidP="00190A99">
      <w:pPr>
        <w:spacing w:after="0"/>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Default="00637598" w:rsidP="00190A99">
      <w:pPr>
        <w:spacing w:after="0"/>
        <w:rPr>
          <w:rFonts w:ascii="Arial" w:hAnsi="Arial" w:cs="Arial"/>
        </w:rPr>
      </w:pPr>
    </w:p>
    <w:p w:rsidR="00637598" w:rsidRPr="007D4C9B" w:rsidRDefault="00AD43E9" w:rsidP="00190A99">
      <w:pPr>
        <w:spacing w:after="0"/>
        <w:rPr>
          <w:rFonts w:ascii="Arial" w:hAnsi="Arial" w:cs="Arial"/>
          <w:b/>
        </w:rPr>
      </w:pPr>
      <w:r>
        <w:rPr>
          <w:rFonts w:ascii="Arial" w:hAnsi="Arial" w:cs="Arial"/>
          <w:b/>
        </w:rPr>
        <w:t>Pos. 73</w:t>
      </w:r>
    </w:p>
    <w:p w:rsidR="00637598" w:rsidRPr="007D4C9B" w:rsidRDefault="00637598" w:rsidP="00190A99">
      <w:pPr>
        <w:spacing w:after="0"/>
        <w:rPr>
          <w:rFonts w:ascii="Arial" w:hAnsi="Arial" w:cs="Arial"/>
          <w:b/>
        </w:rPr>
      </w:pPr>
      <w:r w:rsidRPr="007D4C9B">
        <w:rPr>
          <w:rFonts w:ascii="Arial" w:hAnsi="Arial" w:cs="Arial"/>
          <w:b/>
        </w:rPr>
        <w:t>Verrechnungssätze</w:t>
      </w:r>
    </w:p>
    <w:p w:rsidR="00637598" w:rsidRDefault="00637598" w:rsidP="00190A99">
      <w:pPr>
        <w:spacing w:after="0"/>
        <w:rPr>
          <w:rFonts w:ascii="Arial" w:hAnsi="Arial" w:cs="Arial"/>
        </w:rPr>
      </w:pPr>
      <w:r>
        <w:rPr>
          <w:rFonts w:ascii="Arial" w:hAnsi="Arial" w:cs="Arial"/>
        </w:rPr>
        <w:t>Für Löhne Meister</w:t>
      </w:r>
    </w:p>
    <w:p w:rsidR="00637598" w:rsidRDefault="00637598" w:rsidP="00637598">
      <w:pPr>
        <w:rPr>
          <w:rFonts w:ascii="Arial" w:hAnsi="Arial" w:cs="Arial"/>
        </w:rPr>
      </w:pPr>
    </w:p>
    <w:p w:rsidR="00637598" w:rsidRDefault="00637598" w:rsidP="00637598">
      <w:pPr>
        <w:spacing w:after="0"/>
        <w:rPr>
          <w:rFonts w:ascii="Arial" w:hAnsi="Arial" w:cs="Arial"/>
        </w:rPr>
      </w:pPr>
      <w:r>
        <w:rPr>
          <w:rFonts w:ascii="Arial" w:hAnsi="Arial" w:cs="Arial"/>
        </w:rPr>
        <w:t>Stückzahl:______</w:t>
      </w:r>
      <w:r>
        <w:rPr>
          <w:rFonts w:ascii="Arial" w:hAnsi="Arial" w:cs="Arial"/>
        </w:rPr>
        <w:tab/>
      </w:r>
      <w:r>
        <w:rPr>
          <w:rFonts w:ascii="Arial" w:hAnsi="Arial" w:cs="Arial"/>
        </w:rPr>
        <w:tab/>
        <w:t>Einzelpreis:______€</w:t>
      </w:r>
      <w:r>
        <w:rPr>
          <w:rFonts w:ascii="Arial" w:hAnsi="Arial" w:cs="Arial"/>
        </w:rPr>
        <w:tab/>
      </w:r>
      <w:r>
        <w:rPr>
          <w:rFonts w:ascii="Arial" w:hAnsi="Arial" w:cs="Arial"/>
        </w:rPr>
        <w:tab/>
        <w:t>Gesamtpreis:______€</w:t>
      </w:r>
    </w:p>
    <w:p w:rsidR="00637598" w:rsidRPr="00803AD4" w:rsidRDefault="00637598" w:rsidP="00637598">
      <w:pPr>
        <w:rPr>
          <w:rFonts w:ascii="Arial" w:hAnsi="Arial" w:cs="Arial"/>
        </w:rPr>
      </w:pPr>
    </w:p>
    <w:sectPr w:rsidR="00637598" w:rsidRPr="00803AD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C6" w:rsidRDefault="00AB1EC6" w:rsidP="00131CC9">
      <w:pPr>
        <w:spacing w:after="0" w:line="240" w:lineRule="auto"/>
      </w:pPr>
      <w:r>
        <w:separator/>
      </w:r>
    </w:p>
  </w:endnote>
  <w:endnote w:type="continuationSeparator" w:id="0">
    <w:p w:rsidR="00AB1EC6" w:rsidRDefault="00AB1EC6" w:rsidP="0013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8D" w:rsidRPr="00391754" w:rsidRDefault="00E25F8D" w:rsidP="00391754">
    <w:pPr>
      <w:pStyle w:val="Fuzeile"/>
    </w:pPr>
    <w:r>
      <w:fldChar w:fldCharType="begin"/>
    </w:r>
    <w:r>
      <w:instrText>PAGE   \* MERGEFORMAT</w:instrText>
    </w:r>
    <w:r>
      <w:fldChar w:fldCharType="separate"/>
    </w:r>
    <w:r w:rsidR="00F8470A">
      <w:rPr>
        <w:noProof/>
      </w:rPr>
      <w:t>20</w:t>
    </w:r>
    <w:r>
      <w:fldChar w:fldCharType="end"/>
    </w:r>
    <w:r>
      <w:tab/>
    </w:r>
    <w:r>
      <w:tab/>
    </w:r>
    <w:fldSimple w:instr=" CREATEDATE   \* MERGEFORMAT ">
      <w:r>
        <w:rPr>
          <w:noProof/>
        </w:rPr>
        <w:t xml:space="preserve">21.01.2015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C6" w:rsidRDefault="00AB1EC6" w:rsidP="00131CC9">
      <w:pPr>
        <w:spacing w:after="0" w:line="240" w:lineRule="auto"/>
      </w:pPr>
      <w:r>
        <w:separator/>
      </w:r>
    </w:p>
  </w:footnote>
  <w:footnote w:type="continuationSeparator" w:id="0">
    <w:p w:rsidR="00AB1EC6" w:rsidRDefault="00AB1EC6" w:rsidP="0013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8D" w:rsidRDefault="00E25F8D" w:rsidP="002638CD">
    <w:pPr>
      <w:pStyle w:val="Kopfzeile"/>
    </w:pPr>
    <w:r>
      <w:rPr>
        <w:noProof/>
        <w:lang w:eastAsia="de-DE"/>
      </w:rPr>
      <w:t xml:space="preserve">  </w:t>
    </w:r>
    <w:r>
      <w:rPr>
        <w:noProof/>
        <w:lang w:eastAsia="de-DE"/>
      </w:rPr>
      <w:tab/>
    </w:r>
    <w:r>
      <w:rPr>
        <w:noProof/>
        <w:lang w:eastAsia="de-DE"/>
      </w:rPr>
      <w:tab/>
    </w:r>
    <w:r>
      <w:rPr>
        <w:noProof/>
        <w:lang w:eastAsia="de-DE"/>
      </w:rPr>
      <w:drawing>
        <wp:inline distT="0" distB="0" distL="0" distR="0" wp14:anchorId="2C6772BE" wp14:editId="17A9AD21">
          <wp:extent cx="921210" cy="631425"/>
          <wp:effectExtent l="0" t="0" r="0" b="0"/>
          <wp:docPr id="1" name="Grafik 1" descr="N:\DOM\01-Corporate-Documents\00_general\01_Marketing\01_Pictures_Videos_new\00_Pictures\00_general\DOM_LOGO_Unterzeile_TECHNOLOGIES\DOM_LOGO_RGB_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M\01-Corporate-Documents\00_general\01_Marketing\01_Pictures_Videos_new\00_Pictures\00_general\DOM_LOGO_Unterzeile_TECHNOLOGIES\DOM_LOGO_RGB_t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97" cy="6337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87089"/>
    <w:multiLevelType w:val="hybridMultilevel"/>
    <w:tmpl w:val="01BCF5B6"/>
    <w:lvl w:ilvl="0" w:tplc="3962C69C">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816B67"/>
    <w:multiLevelType w:val="multilevel"/>
    <w:tmpl w:val="58D68BFE"/>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CB59FF"/>
    <w:multiLevelType w:val="hybridMultilevel"/>
    <w:tmpl w:val="DA2E94C6"/>
    <w:lvl w:ilvl="0" w:tplc="1DFE12E2">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4A4FAA"/>
    <w:multiLevelType w:val="multilevel"/>
    <w:tmpl w:val="382A1480"/>
    <w:lvl w:ilvl="0">
      <w:start w:val="5"/>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5">
    <w:nsid w:val="135D15ED"/>
    <w:multiLevelType w:val="hybridMultilevel"/>
    <w:tmpl w:val="EF924F4A"/>
    <w:lvl w:ilvl="0" w:tplc="574426C6">
      <w:start w:val="5"/>
      <w:numFmt w:val="bullet"/>
      <w:lvlText w:val="-"/>
      <w:lvlJc w:val="left"/>
      <w:pPr>
        <w:ind w:left="1068" w:hanging="360"/>
      </w:pPr>
      <w:rPr>
        <w:rFonts w:ascii="Arial" w:eastAsiaTheme="minorHAnsi" w:hAnsi="Arial" w:cs="Arial" w:hint="default"/>
        <w:b w:val="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1A8C1B10"/>
    <w:multiLevelType w:val="hybridMultilevel"/>
    <w:tmpl w:val="ECA4D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E57C71"/>
    <w:multiLevelType w:val="hybridMultilevel"/>
    <w:tmpl w:val="B3CC3B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8067331"/>
    <w:multiLevelType w:val="hybridMultilevel"/>
    <w:tmpl w:val="B97C5C72"/>
    <w:lvl w:ilvl="0" w:tplc="C6F8AA68">
      <w:start w:val="5"/>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CB12E7"/>
    <w:multiLevelType w:val="multilevel"/>
    <w:tmpl w:val="A50C602C"/>
    <w:lvl w:ilvl="0">
      <w:start w:val="2"/>
      <w:numFmt w:val="decimal"/>
      <w:lvlText w:val="%1."/>
      <w:lvlJc w:val="left"/>
      <w:pPr>
        <w:tabs>
          <w:tab w:val="num" w:pos="705"/>
        </w:tabs>
        <w:ind w:left="705" w:hanging="705"/>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D015614"/>
    <w:multiLevelType w:val="hybridMultilevel"/>
    <w:tmpl w:val="475C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B3B22BF"/>
    <w:multiLevelType w:val="hybridMultilevel"/>
    <w:tmpl w:val="C756D9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76608A"/>
    <w:multiLevelType w:val="hybridMultilevel"/>
    <w:tmpl w:val="6A245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BA8493F"/>
    <w:multiLevelType w:val="hybridMultilevel"/>
    <w:tmpl w:val="7426687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74844F29"/>
    <w:multiLevelType w:val="hybridMultilevel"/>
    <w:tmpl w:val="46FED83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7DA57E5C"/>
    <w:multiLevelType w:val="hybridMultilevel"/>
    <w:tmpl w:val="DCD80ED8"/>
    <w:lvl w:ilvl="0" w:tplc="04070001">
      <w:start w:val="1"/>
      <w:numFmt w:val="bullet"/>
      <w:lvlText w:val=""/>
      <w:lvlJc w:val="left"/>
      <w:pPr>
        <w:tabs>
          <w:tab w:val="num" w:pos="1287"/>
        </w:tabs>
        <w:ind w:left="1287" w:hanging="360"/>
      </w:pPr>
      <w:rPr>
        <w:rFonts w:ascii="Symbol" w:hAnsi="Symbol" w:hint="default"/>
      </w:rPr>
    </w:lvl>
    <w:lvl w:ilvl="1" w:tplc="04070003">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nsid w:val="7F3A3490"/>
    <w:multiLevelType w:val="hybridMultilevel"/>
    <w:tmpl w:val="FDF8D2CA"/>
    <w:lvl w:ilvl="0" w:tplc="C6F8AA68">
      <w:start w:val="5"/>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5"/>
  </w:num>
  <w:num w:numId="5">
    <w:abstractNumId w:val="2"/>
  </w:num>
  <w:num w:numId="6">
    <w:abstractNumId w:val="9"/>
  </w:num>
  <w:num w:numId="7">
    <w:abstractNumId w:val="12"/>
  </w:num>
  <w:num w:numId="8">
    <w:abstractNumId w:val="7"/>
  </w:num>
  <w:num w:numId="9">
    <w:abstractNumId w:val="10"/>
  </w:num>
  <w:num w:numId="10">
    <w:abstractNumId w:val="4"/>
  </w:num>
  <w:num w:numId="11">
    <w:abstractNumId w:val="13"/>
  </w:num>
  <w:num w:numId="12">
    <w:abstractNumId w:val="14"/>
  </w:num>
  <w:num w:numId="13">
    <w:abstractNumId w:val="3"/>
  </w:num>
  <w:num w:numId="14">
    <w:abstractNumId w:val="1"/>
  </w:num>
  <w:num w:numId="15">
    <w:abstractNumId w:val="1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43"/>
    <w:rsid w:val="00005E4C"/>
    <w:rsid w:val="0001025E"/>
    <w:rsid w:val="00024041"/>
    <w:rsid w:val="000C5897"/>
    <w:rsid w:val="000E4D4B"/>
    <w:rsid w:val="000F3EE6"/>
    <w:rsid w:val="00131CC9"/>
    <w:rsid w:val="00170F08"/>
    <w:rsid w:val="00190A99"/>
    <w:rsid w:val="001F2397"/>
    <w:rsid w:val="001F6E31"/>
    <w:rsid w:val="00216E00"/>
    <w:rsid w:val="002428B1"/>
    <w:rsid w:val="002638CD"/>
    <w:rsid w:val="002B24EE"/>
    <w:rsid w:val="00316C77"/>
    <w:rsid w:val="00353154"/>
    <w:rsid w:val="00365F70"/>
    <w:rsid w:val="00391754"/>
    <w:rsid w:val="003A21C8"/>
    <w:rsid w:val="003F1C05"/>
    <w:rsid w:val="0041456A"/>
    <w:rsid w:val="00431271"/>
    <w:rsid w:val="00443E9B"/>
    <w:rsid w:val="00492999"/>
    <w:rsid w:val="004A6112"/>
    <w:rsid w:val="004A7395"/>
    <w:rsid w:val="004A776A"/>
    <w:rsid w:val="004E2207"/>
    <w:rsid w:val="004E4F63"/>
    <w:rsid w:val="004E75EE"/>
    <w:rsid w:val="004E78DC"/>
    <w:rsid w:val="005553D4"/>
    <w:rsid w:val="00572033"/>
    <w:rsid w:val="005B40A1"/>
    <w:rsid w:val="005C6659"/>
    <w:rsid w:val="005E2359"/>
    <w:rsid w:val="00610153"/>
    <w:rsid w:val="00612814"/>
    <w:rsid w:val="006129C1"/>
    <w:rsid w:val="00616246"/>
    <w:rsid w:val="006258B8"/>
    <w:rsid w:val="00637598"/>
    <w:rsid w:val="006D10A5"/>
    <w:rsid w:val="00764439"/>
    <w:rsid w:val="007B669E"/>
    <w:rsid w:val="007D4C9B"/>
    <w:rsid w:val="00803AD4"/>
    <w:rsid w:val="00816E9B"/>
    <w:rsid w:val="008642F4"/>
    <w:rsid w:val="00890CDD"/>
    <w:rsid w:val="008A0532"/>
    <w:rsid w:val="008A2392"/>
    <w:rsid w:val="008E09DF"/>
    <w:rsid w:val="008F11AD"/>
    <w:rsid w:val="009412E8"/>
    <w:rsid w:val="00960442"/>
    <w:rsid w:val="00983BD3"/>
    <w:rsid w:val="00991595"/>
    <w:rsid w:val="009A3DC3"/>
    <w:rsid w:val="009C5686"/>
    <w:rsid w:val="009D2C43"/>
    <w:rsid w:val="009E187F"/>
    <w:rsid w:val="009E2BE6"/>
    <w:rsid w:val="00A26DFD"/>
    <w:rsid w:val="00A312CD"/>
    <w:rsid w:val="00A320D5"/>
    <w:rsid w:val="00AA269D"/>
    <w:rsid w:val="00AB1EC6"/>
    <w:rsid w:val="00AD43E9"/>
    <w:rsid w:val="00B23388"/>
    <w:rsid w:val="00B26B6F"/>
    <w:rsid w:val="00B26F42"/>
    <w:rsid w:val="00B56054"/>
    <w:rsid w:val="00B83012"/>
    <w:rsid w:val="00BB0073"/>
    <w:rsid w:val="00C02E8E"/>
    <w:rsid w:val="00C51FFC"/>
    <w:rsid w:val="00C54856"/>
    <w:rsid w:val="00C83F45"/>
    <w:rsid w:val="00CC1E88"/>
    <w:rsid w:val="00D12DFD"/>
    <w:rsid w:val="00D21758"/>
    <w:rsid w:val="00D23C73"/>
    <w:rsid w:val="00D445CC"/>
    <w:rsid w:val="00DA5915"/>
    <w:rsid w:val="00E13B43"/>
    <w:rsid w:val="00E25F8D"/>
    <w:rsid w:val="00E322B6"/>
    <w:rsid w:val="00EA6D20"/>
    <w:rsid w:val="00EC3336"/>
    <w:rsid w:val="00EF1A08"/>
    <w:rsid w:val="00F47E1C"/>
    <w:rsid w:val="00F84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E88"/>
  </w:style>
  <w:style w:type="paragraph" w:styleId="berschrift1">
    <w:name w:val="heading 1"/>
    <w:basedOn w:val="Standard"/>
    <w:next w:val="Standard"/>
    <w:link w:val="berschrift1Zchn"/>
    <w:uiPriority w:val="9"/>
    <w:qFormat/>
    <w:rsid w:val="005E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qFormat/>
    <w:rsid w:val="005C6659"/>
    <w:pPr>
      <w:keepNext/>
      <w:tabs>
        <w:tab w:val="left" w:pos="360"/>
      </w:tabs>
      <w:spacing w:after="0" w:line="240" w:lineRule="auto"/>
      <w:ind w:left="360" w:hanging="360"/>
      <w:outlineLvl w:val="3"/>
    </w:pPr>
    <w:rPr>
      <w:rFonts w:ascii="Verdana" w:eastAsia="Times New Roman" w:hAnsi="Verdana" w:cs="Times New Roman"/>
      <w:b/>
      <w:bCs/>
      <w:snapToGrid w:val="0"/>
      <w:sz w:val="20"/>
      <w:szCs w:val="20"/>
      <w:lang w:eastAsia="de-DE"/>
    </w:rPr>
  </w:style>
  <w:style w:type="paragraph" w:styleId="berschrift5">
    <w:name w:val="heading 5"/>
    <w:basedOn w:val="Standard"/>
    <w:next w:val="Standard"/>
    <w:link w:val="berschrift5Zchn"/>
    <w:qFormat/>
    <w:rsid w:val="005C6659"/>
    <w:pPr>
      <w:keepNext/>
      <w:spacing w:after="0" w:line="240" w:lineRule="auto"/>
      <w:ind w:left="708"/>
      <w:outlineLvl w:val="4"/>
    </w:pPr>
    <w:rPr>
      <w:rFonts w:ascii="Verdana" w:eastAsia="Times New Roman" w:hAnsi="Verdana" w:cs="Times New Roman"/>
      <w:b/>
      <w:i/>
      <w:snapToGrid w:val="0"/>
      <w:sz w:val="20"/>
      <w:szCs w:val="20"/>
      <w:lang w:eastAsia="de-DE"/>
    </w:rPr>
  </w:style>
  <w:style w:type="paragraph" w:styleId="berschrift6">
    <w:name w:val="heading 6"/>
    <w:basedOn w:val="Standard"/>
    <w:next w:val="Standard"/>
    <w:link w:val="berschrift6Zchn"/>
    <w:qFormat/>
    <w:rsid w:val="005C6659"/>
    <w:pPr>
      <w:keepNext/>
      <w:spacing w:after="0" w:line="240" w:lineRule="auto"/>
      <w:ind w:left="709"/>
      <w:outlineLvl w:val="5"/>
    </w:pPr>
    <w:rPr>
      <w:rFonts w:ascii="Verdana" w:eastAsia="Times New Roman" w:hAnsi="Verdana" w:cs="Times New Roman"/>
      <w:b/>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C43"/>
    <w:pPr>
      <w:ind w:left="720"/>
      <w:contextualSpacing/>
    </w:pPr>
  </w:style>
  <w:style w:type="paragraph" w:styleId="Textkrper-Einzug2">
    <w:name w:val="Body Text Indent 2"/>
    <w:basedOn w:val="Standard"/>
    <w:link w:val="Textkrper-Einzug2Zchn"/>
    <w:rsid w:val="009D2C43"/>
    <w:pPr>
      <w:tabs>
        <w:tab w:val="left" w:pos="360"/>
      </w:tabs>
      <w:spacing w:after="0" w:line="240" w:lineRule="auto"/>
      <w:ind w:left="360" w:hanging="360"/>
    </w:pPr>
    <w:rPr>
      <w:rFonts w:ascii="Arial" w:eastAsia="Times New Roman" w:hAnsi="Arial" w:cs="Times New Roman"/>
      <w:snapToGrid w:val="0"/>
      <w:sz w:val="20"/>
      <w:szCs w:val="20"/>
      <w:lang w:eastAsia="de-DE"/>
    </w:rPr>
  </w:style>
  <w:style w:type="character" w:customStyle="1" w:styleId="Textkrper-Einzug2Zchn">
    <w:name w:val="Textkörper-Einzug 2 Zchn"/>
    <w:basedOn w:val="Absatz-Standardschriftart"/>
    <w:link w:val="Textkrper-Einzug2"/>
    <w:rsid w:val="009D2C43"/>
    <w:rPr>
      <w:rFonts w:ascii="Arial" w:eastAsia="Times New Roman" w:hAnsi="Arial" w:cs="Times New Roman"/>
      <w:snapToGrid w:val="0"/>
      <w:sz w:val="20"/>
      <w:szCs w:val="20"/>
      <w:lang w:eastAsia="de-DE"/>
    </w:rPr>
  </w:style>
  <w:style w:type="paragraph" w:styleId="Textkrper-Zeileneinzug">
    <w:name w:val="Body Text Indent"/>
    <w:basedOn w:val="Standard"/>
    <w:link w:val="Textkrper-ZeileneinzugZchn"/>
    <w:uiPriority w:val="99"/>
    <w:semiHidden/>
    <w:unhideWhenUsed/>
    <w:rsid w:val="005C6659"/>
    <w:pPr>
      <w:spacing w:after="120"/>
      <w:ind w:left="283"/>
    </w:pPr>
  </w:style>
  <w:style w:type="character" w:customStyle="1" w:styleId="Textkrper-ZeileneinzugZchn">
    <w:name w:val="Textkörper-Zeileneinzug Zchn"/>
    <w:basedOn w:val="Absatz-Standardschriftart"/>
    <w:link w:val="Textkrper-Zeileneinzug"/>
    <w:uiPriority w:val="99"/>
    <w:semiHidden/>
    <w:rsid w:val="005C6659"/>
  </w:style>
  <w:style w:type="character" w:customStyle="1" w:styleId="berschrift4Zchn">
    <w:name w:val="Überschrift 4 Zchn"/>
    <w:basedOn w:val="Absatz-Standardschriftart"/>
    <w:link w:val="berschrift4"/>
    <w:rsid w:val="005C6659"/>
    <w:rPr>
      <w:rFonts w:ascii="Verdana" w:eastAsia="Times New Roman" w:hAnsi="Verdana" w:cs="Times New Roman"/>
      <w:b/>
      <w:bCs/>
      <w:snapToGrid w:val="0"/>
      <w:sz w:val="20"/>
      <w:szCs w:val="20"/>
      <w:lang w:eastAsia="de-DE"/>
    </w:rPr>
  </w:style>
  <w:style w:type="character" w:customStyle="1" w:styleId="berschrift5Zchn">
    <w:name w:val="Überschrift 5 Zchn"/>
    <w:basedOn w:val="Absatz-Standardschriftart"/>
    <w:link w:val="berschrift5"/>
    <w:rsid w:val="005C6659"/>
    <w:rPr>
      <w:rFonts w:ascii="Verdana" w:eastAsia="Times New Roman" w:hAnsi="Verdana" w:cs="Times New Roman"/>
      <w:b/>
      <w:i/>
      <w:snapToGrid w:val="0"/>
      <w:sz w:val="20"/>
      <w:szCs w:val="20"/>
      <w:lang w:eastAsia="de-DE"/>
    </w:rPr>
  </w:style>
  <w:style w:type="character" w:customStyle="1" w:styleId="berschrift6Zchn">
    <w:name w:val="Überschrift 6 Zchn"/>
    <w:basedOn w:val="Absatz-Standardschriftart"/>
    <w:link w:val="berschrift6"/>
    <w:rsid w:val="005C6659"/>
    <w:rPr>
      <w:rFonts w:ascii="Verdana" w:eastAsia="Times New Roman" w:hAnsi="Verdana" w:cs="Times New Roman"/>
      <w:b/>
      <w:snapToGrid w:val="0"/>
      <w:sz w:val="20"/>
      <w:szCs w:val="20"/>
      <w:lang w:eastAsia="de-DE"/>
    </w:rPr>
  </w:style>
  <w:style w:type="character" w:customStyle="1" w:styleId="berschrift1Zchn">
    <w:name w:val="Überschrift 1 Zchn"/>
    <w:basedOn w:val="Absatz-Standardschriftart"/>
    <w:link w:val="berschrift1"/>
    <w:uiPriority w:val="9"/>
    <w:rsid w:val="005E235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31C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CC9"/>
  </w:style>
  <w:style w:type="paragraph" w:styleId="Fuzeile">
    <w:name w:val="footer"/>
    <w:basedOn w:val="Standard"/>
    <w:link w:val="FuzeileZchn"/>
    <w:uiPriority w:val="99"/>
    <w:unhideWhenUsed/>
    <w:rsid w:val="00131C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CC9"/>
  </w:style>
  <w:style w:type="paragraph" w:styleId="Sprechblasentext">
    <w:name w:val="Balloon Text"/>
    <w:basedOn w:val="Standard"/>
    <w:link w:val="SprechblasentextZchn"/>
    <w:uiPriority w:val="99"/>
    <w:semiHidden/>
    <w:unhideWhenUsed/>
    <w:rsid w:val="00131C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CC9"/>
    <w:rPr>
      <w:rFonts w:ascii="Tahoma" w:hAnsi="Tahoma" w:cs="Tahoma"/>
      <w:sz w:val="16"/>
      <w:szCs w:val="16"/>
    </w:rPr>
  </w:style>
  <w:style w:type="paragraph" w:styleId="Textkrper-Einzug3">
    <w:name w:val="Body Text Indent 3"/>
    <w:basedOn w:val="Standard"/>
    <w:link w:val="Textkrper-Einzug3Zchn"/>
    <w:uiPriority w:val="99"/>
    <w:semiHidden/>
    <w:unhideWhenUsed/>
    <w:rsid w:val="00EF1A0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F1A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E88"/>
  </w:style>
  <w:style w:type="paragraph" w:styleId="berschrift1">
    <w:name w:val="heading 1"/>
    <w:basedOn w:val="Standard"/>
    <w:next w:val="Standard"/>
    <w:link w:val="berschrift1Zchn"/>
    <w:uiPriority w:val="9"/>
    <w:qFormat/>
    <w:rsid w:val="005E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qFormat/>
    <w:rsid w:val="005C6659"/>
    <w:pPr>
      <w:keepNext/>
      <w:tabs>
        <w:tab w:val="left" w:pos="360"/>
      </w:tabs>
      <w:spacing w:after="0" w:line="240" w:lineRule="auto"/>
      <w:ind w:left="360" w:hanging="360"/>
      <w:outlineLvl w:val="3"/>
    </w:pPr>
    <w:rPr>
      <w:rFonts w:ascii="Verdana" w:eastAsia="Times New Roman" w:hAnsi="Verdana" w:cs="Times New Roman"/>
      <w:b/>
      <w:bCs/>
      <w:snapToGrid w:val="0"/>
      <w:sz w:val="20"/>
      <w:szCs w:val="20"/>
      <w:lang w:eastAsia="de-DE"/>
    </w:rPr>
  </w:style>
  <w:style w:type="paragraph" w:styleId="berschrift5">
    <w:name w:val="heading 5"/>
    <w:basedOn w:val="Standard"/>
    <w:next w:val="Standard"/>
    <w:link w:val="berschrift5Zchn"/>
    <w:qFormat/>
    <w:rsid w:val="005C6659"/>
    <w:pPr>
      <w:keepNext/>
      <w:spacing w:after="0" w:line="240" w:lineRule="auto"/>
      <w:ind w:left="708"/>
      <w:outlineLvl w:val="4"/>
    </w:pPr>
    <w:rPr>
      <w:rFonts w:ascii="Verdana" w:eastAsia="Times New Roman" w:hAnsi="Verdana" w:cs="Times New Roman"/>
      <w:b/>
      <w:i/>
      <w:snapToGrid w:val="0"/>
      <w:sz w:val="20"/>
      <w:szCs w:val="20"/>
      <w:lang w:eastAsia="de-DE"/>
    </w:rPr>
  </w:style>
  <w:style w:type="paragraph" w:styleId="berschrift6">
    <w:name w:val="heading 6"/>
    <w:basedOn w:val="Standard"/>
    <w:next w:val="Standard"/>
    <w:link w:val="berschrift6Zchn"/>
    <w:qFormat/>
    <w:rsid w:val="005C6659"/>
    <w:pPr>
      <w:keepNext/>
      <w:spacing w:after="0" w:line="240" w:lineRule="auto"/>
      <w:ind w:left="709"/>
      <w:outlineLvl w:val="5"/>
    </w:pPr>
    <w:rPr>
      <w:rFonts w:ascii="Verdana" w:eastAsia="Times New Roman" w:hAnsi="Verdana" w:cs="Times New Roman"/>
      <w:b/>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C43"/>
    <w:pPr>
      <w:ind w:left="720"/>
      <w:contextualSpacing/>
    </w:pPr>
  </w:style>
  <w:style w:type="paragraph" w:styleId="Textkrper-Einzug2">
    <w:name w:val="Body Text Indent 2"/>
    <w:basedOn w:val="Standard"/>
    <w:link w:val="Textkrper-Einzug2Zchn"/>
    <w:rsid w:val="009D2C43"/>
    <w:pPr>
      <w:tabs>
        <w:tab w:val="left" w:pos="360"/>
      </w:tabs>
      <w:spacing w:after="0" w:line="240" w:lineRule="auto"/>
      <w:ind w:left="360" w:hanging="360"/>
    </w:pPr>
    <w:rPr>
      <w:rFonts w:ascii="Arial" w:eastAsia="Times New Roman" w:hAnsi="Arial" w:cs="Times New Roman"/>
      <w:snapToGrid w:val="0"/>
      <w:sz w:val="20"/>
      <w:szCs w:val="20"/>
      <w:lang w:eastAsia="de-DE"/>
    </w:rPr>
  </w:style>
  <w:style w:type="character" w:customStyle="1" w:styleId="Textkrper-Einzug2Zchn">
    <w:name w:val="Textkörper-Einzug 2 Zchn"/>
    <w:basedOn w:val="Absatz-Standardschriftart"/>
    <w:link w:val="Textkrper-Einzug2"/>
    <w:rsid w:val="009D2C43"/>
    <w:rPr>
      <w:rFonts w:ascii="Arial" w:eastAsia="Times New Roman" w:hAnsi="Arial" w:cs="Times New Roman"/>
      <w:snapToGrid w:val="0"/>
      <w:sz w:val="20"/>
      <w:szCs w:val="20"/>
      <w:lang w:eastAsia="de-DE"/>
    </w:rPr>
  </w:style>
  <w:style w:type="paragraph" w:styleId="Textkrper-Zeileneinzug">
    <w:name w:val="Body Text Indent"/>
    <w:basedOn w:val="Standard"/>
    <w:link w:val="Textkrper-ZeileneinzugZchn"/>
    <w:uiPriority w:val="99"/>
    <w:semiHidden/>
    <w:unhideWhenUsed/>
    <w:rsid w:val="005C6659"/>
    <w:pPr>
      <w:spacing w:after="120"/>
      <w:ind w:left="283"/>
    </w:pPr>
  </w:style>
  <w:style w:type="character" w:customStyle="1" w:styleId="Textkrper-ZeileneinzugZchn">
    <w:name w:val="Textkörper-Zeileneinzug Zchn"/>
    <w:basedOn w:val="Absatz-Standardschriftart"/>
    <w:link w:val="Textkrper-Zeileneinzug"/>
    <w:uiPriority w:val="99"/>
    <w:semiHidden/>
    <w:rsid w:val="005C6659"/>
  </w:style>
  <w:style w:type="character" w:customStyle="1" w:styleId="berschrift4Zchn">
    <w:name w:val="Überschrift 4 Zchn"/>
    <w:basedOn w:val="Absatz-Standardschriftart"/>
    <w:link w:val="berschrift4"/>
    <w:rsid w:val="005C6659"/>
    <w:rPr>
      <w:rFonts w:ascii="Verdana" w:eastAsia="Times New Roman" w:hAnsi="Verdana" w:cs="Times New Roman"/>
      <w:b/>
      <w:bCs/>
      <w:snapToGrid w:val="0"/>
      <w:sz w:val="20"/>
      <w:szCs w:val="20"/>
      <w:lang w:eastAsia="de-DE"/>
    </w:rPr>
  </w:style>
  <w:style w:type="character" w:customStyle="1" w:styleId="berschrift5Zchn">
    <w:name w:val="Überschrift 5 Zchn"/>
    <w:basedOn w:val="Absatz-Standardschriftart"/>
    <w:link w:val="berschrift5"/>
    <w:rsid w:val="005C6659"/>
    <w:rPr>
      <w:rFonts w:ascii="Verdana" w:eastAsia="Times New Roman" w:hAnsi="Verdana" w:cs="Times New Roman"/>
      <w:b/>
      <w:i/>
      <w:snapToGrid w:val="0"/>
      <w:sz w:val="20"/>
      <w:szCs w:val="20"/>
      <w:lang w:eastAsia="de-DE"/>
    </w:rPr>
  </w:style>
  <w:style w:type="character" w:customStyle="1" w:styleId="berschrift6Zchn">
    <w:name w:val="Überschrift 6 Zchn"/>
    <w:basedOn w:val="Absatz-Standardschriftart"/>
    <w:link w:val="berschrift6"/>
    <w:rsid w:val="005C6659"/>
    <w:rPr>
      <w:rFonts w:ascii="Verdana" w:eastAsia="Times New Roman" w:hAnsi="Verdana" w:cs="Times New Roman"/>
      <w:b/>
      <w:snapToGrid w:val="0"/>
      <w:sz w:val="20"/>
      <w:szCs w:val="20"/>
      <w:lang w:eastAsia="de-DE"/>
    </w:rPr>
  </w:style>
  <w:style w:type="character" w:customStyle="1" w:styleId="berschrift1Zchn">
    <w:name w:val="Überschrift 1 Zchn"/>
    <w:basedOn w:val="Absatz-Standardschriftart"/>
    <w:link w:val="berschrift1"/>
    <w:uiPriority w:val="9"/>
    <w:rsid w:val="005E235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31C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CC9"/>
  </w:style>
  <w:style w:type="paragraph" w:styleId="Fuzeile">
    <w:name w:val="footer"/>
    <w:basedOn w:val="Standard"/>
    <w:link w:val="FuzeileZchn"/>
    <w:uiPriority w:val="99"/>
    <w:unhideWhenUsed/>
    <w:rsid w:val="00131C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CC9"/>
  </w:style>
  <w:style w:type="paragraph" w:styleId="Sprechblasentext">
    <w:name w:val="Balloon Text"/>
    <w:basedOn w:val="Standard"/>
    <w:link w:val="SprechblasentextZchn"/>
    <w:uiPriority w:val="99"/>
    <w:semiHidden/>
    <w:unhideWhenUsed/>
    <w:rsid w:val="00131C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CC9"/>
    <w:rPr>
      <w:rFonts w:ascii="Tahoma" w:hAnsi="Tahoma" w:cs="Tahoma"/>
      <w:sz w:val="16"/>
      <w:szCs w:val="16"/>
    </w:rPr>
  </w:style>
  <w:style w:type="paragraph" w:styleId="Textkrper-Einzug3">
    <w:name w:val="Body Text Indent 3"/>
    <w:basedOn w:val="Standard"/>
    <w:link w:val="Textkrper-Einzug3Zchn"/>
    <w:uiPriority w:val="99"/>
    <w:semiHidden/>
    <w:unhideWhenUsed/>
    <w:rsid w:val="00EF1A0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F1A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6447">
      <w:bodyDiv w:val="1"/>
      <w:marLeft w:val="0"/>
      <w:marRight w:val="0"/>
      <w:marTop w:val="0"/>
      <w:marBottom w:val="0"/>
      <w:divBdr>
        <w:top w:val="none" w:sz="0" w:space="0" w:color="auto"/>
        <w:left w:val="none" w:sz="0" w:space="0" w:color="auto"/>
        <w:bottom w:val="none" w:sz="0" w:space="0" w:color="auto"/>
        <w:right w:val="none" w:sz="0" w:space="0" w:color="auto"/>
      </w:divBdr>
    </w:div>
    <w:div w:id="1265457594">
      <w:bodyDiv w:val="1"/>
      <w:marLeft w:val="0"/>
      <w:marRight w:val="0"/>
      <w:marTop w:val="0"/>
      <w:marBottom w:val="0"/>
      <w:divBdr>
        <w:top w:val="none" w:sz="0" w:space="0" w:color="auto"/>
        <w:left w:val="none" w:sz="0" w:space="0" w:color="auto"/>
        <w:bottom w:val="none" w:sz="0" w:space="0" w:color="auto"/>
        <w:right w:val="none" w:sz="0" w:space="0" w:color="auto"/>
      </w:divBdr>
    </w:div>
    <w:div w:id="16848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BCDE-AEBC-4C03-9B57-90A66236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4200</Words>
  <Characters>26466</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 KG</Company>
  <LinksUpToDate>false</LinksUpToDate>
  <CharactersWithSpaces>30605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Gillner, Sebastian</dc:creator>
  <cp:lastModifiedBy>Gillner, Sebastian</cp:lastModifiedBy>
  <cp:revision>15</cp:revision>
  <dcterms:created xsi:type="dcterms:W3CDTF">2015-03-17T08:12:00Z</dcterms:created>
  <dcterms:modified xsi:type="dcterms:W3CDTF">2015-11-16T10:55:00Z</dcterms:modified>
</cp:coreProperties>
</file>